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2396"/>
        <w:gridCol w:w="6964"/>
      </w:tblGrid>
      <w:tr w:rsidR="00877927">
        <w:trPr>
          <w:cantSplit/>
        </w:trPr>
        <w:tc>
          <w:tcPr>
            <w:tcW w:w="2931" w:type="dxa"/>
            <w:vMerge w:val="restart"/>
            <w:shd w:val="clear" w:color="auto" w:fill="A6A6A6"/>
          </w:tcPr>
          <w:p w:rsidR="00877927" w:rsidRDefault="00877927">
            <w:pPr>
              <w:jc w:val="center"/>
              <w:rPr>
                <w:b/>
                <w:bCs/>
                <w:szCs w:val="48"/>
              </w:rPr>
            </w:pPr>
            <w:bookmarkStart w:id="0" w:name="_GoBack"/>
            <w:bookmarkEnd w:id="0"/>
          </w:p>
        </w:tc>
        <w:tc>
          <w:tcPr>
            <w:tcW w:w="7509" w:type="dxa"/>
          </w:tcPr>
          <w:p w:rsidR="00877927" w:rsidRDefault="00877927">
            <w:pPr>
              <w:jc w:val="center"/>
              <w:rPr>
                <w:b/>
                <w:bCs/>
                <w:szCs w:val="48"/>
              </w:rPr>
            </w:pPr>
          </w:p>
          <w:p w:rsidR="00877927" w:rsidRDefault="00877927">
            <w:pPr>
              <w:jc w:val="center"/>
              <w:rPr>
                <w:b/>
                <w:bCs/>
                <w:szCs w:val="48"/>
              </w:rPr>
            </w:pPr>
          </w:p>
          <w:p w:rsidR="00877927" w:rsidRDefault="00CD433E">
            <w:pPr>
              <w:jc w:val="center"/>
              <w:rPr>
                <w:b/>
                <w:bCs/>
                <w:szCs w:val="48"/>
              </w:rPr>
            </w:pPr>
            <w:r>
              <w:rPr>
                <w:b/>
                <w:bCs/>
                <w:noProof/>
                <w:sz w:val="20"/>
                <w:szCs w:val="48"/>
              </w:rPr>
              <mc:AlternateContent>
                <mc:Choice Requires="wps">
                  <w:drawing>
                    <wp:anchor distT="0" distB="0" distL="114300" distR="114300" simplePos="0" relativeHeight="251657728" behindDoc="0" locked="0" layoutInCell="1" allowOverlap="1">
                      <wp:simplePos x="0" y="0"/>
                      <wp:positionH relativeFrom="column">
                        <wp:posOffset>133985</wp:posOffset>
                      </wp:positionH>
                      <wp:positionV relativeFrom="paragraph">
                        <wp:posOffset>17145</wp:posOffset>
                      </wp:positionV>
                      <wp:extent cx="4705350" cy="2800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80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68D" w:rsidRDefault="00F64D50">
                                  <w:r>
                                    <w:rPr>
                                      <w:noProof/>
                                    </w:rPr>
                                    <w:drawing>
                                      <wp:inline distT="0" distB="0" distL="0" distR="0">
                                        <wp:extent cx="3638550" cy="28214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RI Logo 2018.jpeg"/>
                                                <pic:cNvPicPr/>
                                              </pic:nvPicPr>
                                              <pic:blipFill>
                                                <a:blip r:embed="rId8">
                                                  <a:extLst>
                                                    <a:ext uri="{28A0092B-C50C-407E-A947-70E740481C1C}">
                                                      <a14:useLocalDpi xmlns:a14="http://schemas.microsoft.com/office/drawing/2010/main" val="0"/>
                                                    </a:ext>
                                                  </a:extLst>
                                                </a:blip>
                                                <a:stretch>
                                                  <a:fillRect/>
                                                </a:stretch>
                                              </pic:blipFill>
                                              <pic:spPr>
                                                <a:xfrm>
                                                  <a:off x="0" y="0"/>
                                                  <a:ext cx="3663398" cy="28406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0.55pt;margin-top:1.35pt;width:370.5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j7ggIAABAFAAAOAAAAZHJzL2Uyb0RvYy54bWysVNuO2yAQfa/Uf0C8Z32ps4mtdVabbFNV&#10;2l6k3X4AARyjYqBAYm+r/nsHnOy6l4eqqh8wMMNhZs4Zrq6HTqIjt05oVePsIsWIK6qZUPsaf3rY&#10;zpYYOU8UI1IrXuNH7vD16uWLq95UPNetloxbBCDKVb2pceu9qZLE0ZZ3xF1owxUYG2074mFp9wmz&#10;pAf0TiZ5ml4mvbbMWE25c7B7OxrxKuI3Daf+Q9M47pGsMcTm42jjuAtjsroi1d4S0wp6CoP8QxQd&#10;EQoufYK6JZ6ggxW/QXWCWu104y+o7hLdNILymANkk6W/ZHPfEsNjLlAcZ57K5P4fLH1//GiRYMAd&#10;Rop0QNEDHzxa6wHloTq9cRU43Rtw8wNsB8+QqTN3mn52SOlNS9Se31ir+5YTBtFl4WQyOTriuACy&#10;699pBteQg9cRaGhsFwChGAjQgaXHJ2ZCKBQ2i0U6fzUHEwVbvkzTsAh3kOp83Fjn33DdoTCpsQXq&#10;Izw53jk/up5dYvhaCrYVUsaF3e820qIjAZls43dCd1M3qYKz0uHYiDjuQJRwR7CFeCPt38osL9J1&#10;Xs62l8vFrNgW81m5SJezNCvX5WValMXt9nsIMCuqVjDG1Z1Q/CzBrPg7ik/NMIonihD1NS7n+Xzk&#10;aBq9myaZxu9PSXbCQ0dK0dUY6gxfcCJVYPa1YnHuiZDjPPk5/EgI1OD8j1WJOgjUjyLww24AlCCO&#10;nWaPoAirgS/gFp4RmLTafsWoh5assftyIJZjJN8qUFWZFUXo4bgo5oscFnZq2U0tRFGAqrHHaJxu&#10;/Nj3B2PFvoWbRh0rfQNKbETUyHNUJ/1C28VkTk9E6OvpOno9P2SrHwAAAP//AwBQSwMEFAAGAAgA&#10;AAAhAEZno+TdAAAACAEAAA8AAABkcnMvZG93bnJldi54bWxMj0FPg0AQhe8m/ofNmHgxdgGRtZSl&#10;URNNr639AQNMgcjuEnZb6L93POlp8vJe3nyv2C5mEBeafO+shngVgSBbu6a3rYbj18fjCwgf0DY4&#10;OEsaruRhW97eFJg3brZ7uhxCK7jE+hw1dCGMuZS+7sigX7mRLHsnNxkMLKdWNhPOXG4GmURRJg32&#10;lj90ONJ7R/X34Ww0nHbzw/N6rj7DUe3T7A17Vbmr1vd3y+sGRKAl/IXhF5/RoWSmyp1t48WgIYlj&#10;TvJVINhWWcK60pCmTwpkWcj/A8ofAAAA//8DAFBLAQItABQABgAIAAAAIQC2gziS/gAAAOEBAAAT&#10;AAAAAAAAAAAAAAAAAAAAAABbQ29udGVudF9UeXBlc10ueG1sUEsBAi0AFAAGAAgAAAAhADj9If/W&#10;AAAAlAEAAAsAAAAAAAAAAAAAAAAALwEAAF9yZWxzLy5yZWxzUEsBAi0AFAAGAAgAAAAhAJuriPuC&#10;AgAAEAUAAA4AAAAAAAAAAAAAAAAALgIAAGRycy9lMm9Eb2MueG1sUEsBAi0AFAAGAAgAAAAhAEZn&#10;o+TdAAAACAEAAA8AAAAAAAAAAAAAAAAA3AQAAGRycy9kb3ducmV2LnhtbFBLBQYAAAAABAAEAPMA&#10;AADmBQAAAAA=&#10;" stroked="f">
                      <v:textbox>
                        <w:txbxContent>
                          <w:p w:rsidR="00CE668D" w:rsidRDefault="00F64D50">
                            <w:r>
                              <w:rPr>
                                <w:noProof/>
                              </w:rPr>
                              <w:drawing>
                                <wp:inline distT="0" distB="0" distL="0" distR="0">
                                  <wp:extent cx="3638550" cy="28214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RI Logo 2018.jpeg"/>
                                          <pic:cNvPicPr/>
                                        </pic:nvPicPr>
                                        <pic:blipFill>
                                          <a:blip r:embed="rId9">
                                            <a:extLst>
                                              <a:ext uri="{28A0092B-C50C-407E-A947-70E740481C1C}">
                                                <a14:useLocalDpi xmlns:a14="http://schemas.microsoft.com/office/drawing/2010/main" val="0"/>
                                              </a:ext>
                                            </a:extLst>
                                          </a:blip>
                                          <a:stretch>
                                            <a:fillRect/>
                                          </a:stretch>
                                        </pic:blipFill>
                                        <pic:spPr>
                                          <a:xfrm>
                                            <a:off x="0" y="0"/>
                                            <a:ext cx="3663398" cy="2840669"/>
                                          </a:xfrm>
                                          <a:prstGeom prst="rect">
                                            <a:avLst/>
                                          </a:prstGeom>
                                        </pic:spPr>
                                      </pic:pic>
                                    </a:graphicData>
                                  </a:graphic>
                                </wp:inline>
                              </w:drawing>
                            </w:r>
                          </w:p>
                        </w:txbxContent>
                      </v:textbox>
                    </v:shape>
                  </w:pict>
                </mc:Fallback>
              </mc:AlternateContent>
            </w:r>
          </w:p>
          <w:p w:rsidR="00877927" w:rsidRDefault="00877927">
            <w:pPr>
              <w:jc w:val="center"/>
              <w:rPr>
                <w:b/>
                <w:bCs/>
                <w:szCs w:val="48"/>
              </w:rPr>
            </w:pPr>
          </w:p>
          <w:p w:rsidR="00877927" w:rsidRDefault="00877927">
            <w:pPr>
              <w:jc w:val="center"/>
              <w:rPr>
                <w:b/>
                <w:bCs/>
                <w:szCs w:val="48"/>
              </w:rPr>
            </w:pPr>
          </w:p>
          <w:p w:rsidR="00877927" w:rsidRDefault="00877927">
            <w:pPr>
              <w:jc w:val="center"/>
              <w:rPr>
                <w:b/>
                <w:bCs/>
                <w:szCs w:val="48"/>
              </w:rPr>
            </w:pPr>
          </w:p>
          <w:p w:rsidR="00877927" w:rsidRDefault="00877927">
            <w:pPr>
              <w:jc w:val="center"/>
              <w:rPr>
                <w:b/>
                <w:bCs/>
                <w:szCs w:val="48"/>
              </w:rPr>
            </w:pPr>
          </w:p>
        </w:tc>
      </w:tr>
      <w:tr w:rsidR="00877927">
        <w:trPr>
          <w:cantSplit/>
          <w:trHeight w:val="9513"/>
        </w:trPr>
        <w:tc>
          <w:tcPr>
            <w:tcW w:w="2931" w:type="dxa"/>
            <w:vMerge/>
            <w:shd w:val="clear" w:color="auto" w:fill="A6A6A6"/>
          </w:tcPr>
          <w:p w:rsidR="00877927" w:rsidRDefault="00877927">
            <w:pPr>
              <w:jc w:val="center"/>
              <w:rPr>
                <w:b/>
                <w:bCs/>
                <w:szCs w:val="48"/>
              </w:rPr>
            </w:pPr>
          </w:p>
        </w:tc>
        <w:tc>
          <w:tcPr>
            <w:tcW w:w="7509" w:type="dxa"/>
          </w:tcPr>
          <w:p w:rsidR="00877927" w:rsidRDefault="00877927">
            <w:pPr>
              <w:jc w:val="center"/>
              <w:rPr>
                <w:b/>
                <w:bCs/>
                <w:sz w:val="96"/>
                <w:szCs w:val="48"/>
              </w:rPr>
            </w:pPr>
          </w:p>
          <w:p w:rsidR="00877927" w:rsidRDefault="00877927">
            <w:pPr>
              <w:pStyle w:val="BodyText"/>
              <w:rPr>
                <w:sz w:val="80"/>
              </w:rPr>
            </w:pPr>
          </w:p>
          <w:p w:rsidR="00F64D50" w:rsidRDefault="00F64D50">
            <w:pPr>
              <w:pStyle w:val="BodyText"/>
              <w:rPr>
                <w:sz w:val="80"/>
              </w:rPr>
            </w:pPr>
          </w:p>
          <w:p w:rsidR="00F64D50" w:rsidRDefault="00F64D50">
            <w:pPr>
              <w:pStyle w:val="BodyText"/>
              <w:rPr>
                <w:sz w:val="80"/>
              </w:rPr>
            </w:pPr>
          </w:p>
          <w:p w:rsidR="00877927" w:rsidRDefault="00877927">
            <w:pPr>
              <w:pStyle w:val="BodyText"/>
              <w:rPr>
                <w:bCs w:val="0"/>
                <w:sz w:val="80"/>
                <w:szCs w:val="48"/>
              </w:rPr>
            </w:pPr>
            <w:r>
              <w:rPr>
                <w:sz w:val="80"/>
              </w:rPr>
              <w:t>ICRI Chapter Organization Guide and Policies</w:t>
            </w:r>
          </w:p>
          <w:p w:rsidR="00877927" w:rsidRDefault="00877927">
            <w:pPr>
              <w:jc w:val="center"/>
              <w:rPr>
                <w:b/>
                <w:bCs/>
                <w:sz w:val="48"/>
                <w:szCs w:val="48"/>
              </w:rPr>
            </w:pPr>
          </w:p>
          <w:p w:rsidR="00877927" w:rsidRDefault="00877927">
            <w:pPr>
              <w:jc w:val="center"/>
              <w:rPr>
                <w:b/>
                <w:bCs/>
                <w:sz w:val="48"/>
                <w:szCs w:val="48"/>
              </w:rPr>
            </w:pPr>
          </w:p>
          <w:p w:rsidR="00877927" w:rsidRDefault="00F64D50" w:rsidP="00F64D50">
            <w:pPr>
              <w:jc w:val="center"/>
              <w:rPr>
                <w:b/>
                <w:bCs/>
                <w:sz w:val="60"/>
                <w:szCs w:val="48"/>
              </w:rPr>
            </w:pPr>
            <w:r>
              <w:rPr>
                <w:b/>
                <w:bCs/>
                <w:sz w:val="60"/>
                <w:szCs w:val="48"/>
              </w:rPr>
              <w:t>2019</w:t>
            </w:r>
          </w:p>
        </w:tc>
      </w:tr>
    </w:tbl>
    <w:p w:rsidR="00877927" w:rsidRDefault="00877927"/>
    <w:p w:rsidR="00877927" w:rsidRDefault="00877927">
      <w:pPr>
        <w:pStyle w:val="Heading1"/>
        <w:rPr>
          <w:rFonts w:ascii="Times New Roman" w:hAnsi="Times New Roman" w:cs="Times New Roman"/>
          <w:caps/>
          <w:sz w:val="24"/>
        </w:rPr>
      </w:pPr>
      <w:r>
        <w:rPr>
          <w:rFonts w:ascii="Times New Roman" w:hAnsi="Times New Roman" w:cs="Times New Roman"/>
          <w:caps/>
          <w:sz w:val="24"/>
        </w:rPr>
        <w:br w:type="page"/>
      </w:r>
      <w:r>
        <w:rPr>
          <w:rFonts w:ascii="Times New Roman" w:hAnsi="Times New Roman" w:cs="Times New Roman"/>
          <w:caps/>
          <w:sz w:val="24"/>
        </w:rPr>
        <w:lastRenderedPageBreak/>
        <w:t>Introduction</w:t>
      </w:r>
    </w:p>
    <w:p w:rsidR="00877927" w:rsidRDefault="00877927">
      <w:pPr>
        <w:pStyle w:val="BodyText2"/>
      </w:pPr>
      <w:r>
        <w:t xml:space="preserve">The ICRI Chapter Organization Guide and </w:t>
      </w:r>
      <w:r w:rsidR="0081239B">
        <w:t>Policies</w:t>
      </w:r>
      <w:r>
        <w:t xml:space="preserve"> is a guide for existing and start-up chapters to use to facilitate and manage their chapters according to policies set forth by the ICRI Chapter Committee and ICRI board.</w:t>
      </w:r>
    </w:p>
    <w:p w:rsidR="00877927" w:rsidRDefault="00877927">
      <w:pPr>
        <w:rPr>
          <w:sz w:val="24"/>
        </w:rPr>
      </w:pPr>
    </w:p>
    <w:p w:rsidR="00877927" w:rsidRDefault="00877927">
      <w:pPr>
        <w:rPr>
          <w:sz w:val="24"/>
        </w:rPr>
      </w:pPr>
      <w:r>
        <w:rPr>
          <w:sz w:val="24"/>
        </w:rPr>
        <w:t>Using this guide, any person or persons will have a step-by-step guide and the necessary tools for starting a chapter in their area. Once the chapter has been chartered, the chapter should keep this guide in their chapter files and consult it regularly when questions arise regarding chapter policies.</w:t>
      </w:r>
    </w:p>
    <w:p w:rsidR="00877927" w:rsidRDefault="00877927">
      <w:pPr>
        <w:rPr>
          <w:sz w:val="24"/>
        </w:rPr>
      </w:pPr>
    </w:p>
    <w:p w:rsidR="00877927" w:rsidRDefault="00877927">
      <w:pPr>
        <w:rPr>
          <w:sz w:val="24"/>
        </w:rPr>
      </w:pPr>
      <w:r>
        <w:rPr>
          <w:sz w:val="24"/>
        </w:rPr>
        <w:t>Because this guide is a living document and will see regular updates from the Chapter Committee, revisions will be sent to all chapter officers upon approval, and the latest revision can always be found on the Chapter Officer Resources section of the ICRI Web site. Past revisions must be discarded.</w:t>
      </w:r>
    </w:p>
    <w:p w:rsidR="00877927" w:rsidRDefault="00877927">
      <w:pPr>
        <w:rPr>
          <w:sz w:val="24"/>
        </w:rPr>
      </w:pPr>
    </w:p>
    <w:p w:rsidR="00877927" w:rsidRDefault="00877927">
      <w:pPr>
        <w:rPr>
          <w:sz w:val="24"/>
        </w:rPr>
      </w:pPr>
      <w:r>
        <w:rPr>
          <w:sz w:val="24"/>
        </w:rPr>
        <w:t xml:space="preserve">If your start-up or existing chapter has recommendations for additions to the guide or policies, they should be directed to </w:t>
      </w:r>
      <w:r w:rsidR="00BD4625">
        <w:rPr>
          <w:sz w:val="24"/>
        </w:rPr>
        <w:t>Dale Regnier</w:t>
      </w:r>
      <w:r>
        <w:rPr>
          <w:sz w:val="24"/>
        </w:rPr>
        <w:t xml:space="preserve">, </w:t>
      </w:r>
      <w:r w:rsidR="00121AB1">
        <w:rPr>
          <w:sz w:val="24"/>
        </w:rPr>
        <w:t>Director of Chapter Relations</w:t>
      </w:r>
      <w:r>
        <w:rPr>
          <w:sz w:val="24"/>
        </w:rPr>
        <w:t>. All recommendations will be brought to the Chapter Committee for review.</w:t>
      </w:r>
    </w:p>
    <w:p w:rsidR="00121AB1" w:rsidRDefault="00121AB1">
      <w:pPr>
        <w:rPr>
          <w:sz w:val="24"/>
        </w:rPr>
      </w:pPr>
    </w:p>
    <w:p w:rsidR="00121AB1" w:rsidRDefault="00121AB1">
      <w:pPr>
        <w:rPr>
          <w:sz w:val="24"/>
        </w:rPr>
      </w:pPr>
      <w:r>
        <w:rPr>
          <w:sz w:val="24"/>
        </w:rPr>
        <w:t>Dale Regnier</w:t>
      </w:r>
    </w:p>
    <w:p w:rsidR="00121AB1" w:rsidRDefault="00121AB1">
      <w:pPr>
        <w:rPr>
          <w:sz w:val="24"/>
        </w:rPr>
      </w:pPr>
      <w:r>
        <w:rPr>
          <w:sz w:val="24"/>
        </w:rPr>
        <w:t>Director of Chapter Relations</w:t>
      </w:r>
    </w:p>
    <w:p w:rsidR="00121AB1" w:rsidRDefault="00121AB1">
      <w:pPr>
        <w:rPr>
          <w:sz w:val="24"/>
        </w:rPr>
      </w:pPr>
      <w:r>
        <w:rPr>
          <w:sz w:val="24"/>
        </w:rPr>
        <w:t>ICRI</w:t>
      </w:r>
    </w:p>
    <w:p w:rsidR="00121AB1" w:rsidRDefault="00121AB1">
      <w:pPr>
        <w:rPr>
          <w:sz w:val="24"/>
        </w:rPr>
      </w:pPr>
      <w:r>
        <w:rPr>
          <w:sz w:val="24"/>
        </w:rPr>
        <w:t>1000 Westgate, Suite 252</w:t>
      </w:r>
    </w:p>
    <w:p w:rsidR="00121AB1" w:rsidRDefault="00121AB1">
      <w:pPr>
        <w:rPr>
          <w:sz w:val="24"/>
        </w:rPr>
      </w:pPr>
      <w:r>
        <w:rPr>
          <w:sz w:val="24"/>
        </w:rPr>
        <w:t>St. Paul, MN 55114</w:t>
      </w:r>
    </w:p>
    <w:p w:rsidR="00121AB1" w:rsidRDefault="00121AB1">
      <w:pPr>
        <w:rPr>
          <w:sz w:val="24"/>
        </w:rPr>
      </w:pPr>
      <w:r>
        <w:rPr>
          <w:sz w:val="24"/>
        </w:rPr>
        <w:t>651-290-6278</w:t>
      </w:r>
    </w:p>
    <w:p w:rsidR="00121AB1" w:rsidRDefault="00121AB1">
      <w:pPr>
        <w:rPr>
          <w:sz w:val="24"/>
        </w:rPr>
      </w:pPr>
      <w:r>
        <w:rPr>
          <w:sz w:val="24"/>
        </w:rPr>
        <w:t>daler@icri.org</w:t>
      </w:r>
    </w:p>
    <w:p w:rsidR="00877927" w:rsidRDefault="00877927">
      <w:pPr>
        <w:rPr>
          <w:sz w:val="24"/>
        </w:rPr>
      </w:pPr>
    </w:p>
    <w:p w:rsidR="00877927" w:rsidRDefault="00877927">
      <w:pPr>
        <w:pStyle w:val="Heading1"/>
        <w:rPr>
          <w:rFonts w:ascii="Times New Roman" w:hAnsi="Times New Roman" w:cs="Times New Roman"/>
          <w:caps/>
          <w:sz w:val="24"/>
        </w:rPr>
      </w:pPr>
      <w:r>
        <w:rPr>
          <w:rFonts w:ascii="Times New Roman" w:hAnsi="Times New Roman" w:cs="Times New Roman"/>
          <w:caps/>
          <w:sz w:val="24"/>
        </w:rPr>
        <w:br w:type="page"/>
      </w:r>
      <w:r>
        <w:rPr>
          <w:rFonts w:ascii="Times New Roman" w:hAnsi="Times New Roman" w:cs="Times New Roman"/>
          <w:caps/>
          <w:sz w:val="24"/>
        </w:rPr>
        <w:lastRenderedPageBreak/>
        <w:t>Starting a Local Chapter</w:t>
      </w:r>
      <w:r w:rsidR="00250232">
        <w:rPr>
          <w:rFonts w:ascii="Times New Roman" w:hAnsi="Times New Roman" w:cs="Times New Roman"/>
          <w:caps/>
          <w:sz w:val="24"/>
        </w:rPr>
        <w:fldChar w:fldCharType="begin"/>
      </w:r>
      <w:r>
        <w:rPr>
          <w:rFonts w:ascii="Times New Roman" w:hAnsi="Times New Roman" w:cs="Times New Roman"/>
          <w:caps/>
          <w:sz w:val="24"/>
        </w:rPr>
        <w:instrText>tc "Starting a Local Chapter"</w:instrText>
      </w:r>
      <w:r w:rsidR="00250232">
        <w:rPr>
          <w:rFonts w:ascii="Times New Roman" w:hAnsi="Times New Roman" w:cs="Times New Roman"/>
          <w:caps/>
          <w:sz w:val="24"/>
        </w:rPr>
        <w:fldChar w:fldCharType="end"/>
      </w:r>
    </w:p>
    <w:p w:rsidR="00877927" w:rsidRDefault="00877927">
      <w:pPr>
        <w:rPr>
          <w:sz w:val="24"/>
        </w:rPr>
      </w:pPr>
      <w:r>
        <w:rPr>
          <w:sz w:val="24"/>
        </w:rPr>
        <w:t>By following the steps outlined below, as a group of like-minded repair specialists should be able to have a chapter formed and operational over a period of several weeks. ICRI staff stands ready to answer any questions you may have after reading this booklet, so please do not hesitate to call.</w:t>
      </w:r>
    </w:p>
    <w:p w:rsidR="00877927" w:rsidRDefault="00877927">
      <w:pPr>
        <w:pStyle w:val="Heading2"/>
        <w:rPr>
          <w:rFonts w:ascii="Times New Roman" w:hAnsi="Times New Roman" w:cs="Times New Roman"/>
        </w:rPr>
      </w:pPr>
      <w:r>
        <w:rPr>
          <w:rFonts w:ascii="Times New Roman" w:hAnsi="Times New Roman" w:cs="Times New Roman"/>
        </w:rPr>
        <w:t>Step 1 - Determine Local Interest Level</w:t>
      </w:r>
      <w:r w:rsidR="00250232">
        <w:rPr>
          <w:rFonts w:ascii="Times New Roman" w:hAnsi="Times New Roman" w:cs="Times New Roman"/>
        </w:rPr>
        <w:fldChar w:fldCharType="begin"/>
      </w:r>
      <w:r>
        <w:rPr>
          <w:rFonts w:ascii="Times New Roman" w:hAnsi="Times New Roman" w:cs="Times New Roman"/>
        </w:rPr>
        <w:instrText>tc "Step 1 - Determine local interest level"</w:instrText>
      </w:r>
      <w:r w:rsidR="00250232">
        <w:rPr>
          <w:rFonts w:ascii="Times New Roman" w:hAnsi="Times New Roman" w:cs="Times New Roman"/>
        </w:rPr>
        <w:fldChar w:fldCharType="end"/>
      </w:r>
    </w:p>
    <w:p w:rsidR="00877927" w:rsidRDefault="00877927">
      <w:pPr>
        <w:rPr>
          <w:sz w:val="24"/>
        </w:rPr>
      </w:pPr>
      <w:r>
        <w:rPr>
          <w:sz w:val="24"/>
        </w:rPr>
        <w:t>It should go without saying that a chapter has little chance of success if there is not a core group of individuals willing to make it happen. However, if those individuals are all involved in the same or similar businesses, it is much less likely that others will be attracted to take part in chapter meetings and activities.</w:t>
      </w:r>
    </w:p>
    <w:p w:rsidR="00877927" w:rsidRDefault="00250232">
      <w:pPr>
        <w:rPr>
          <w:sz w:val="24"/>
        </w:rPr>
      </w:pPr>
      <w:r>
        <w:rPr>
          <w:sz w:val="24"/>
        </w:rPr>
        <w:fldChar w:fldCharType="begin"/>
      </w:r>
      <w:r w:rsidR="00877927">
        <w:rPr>
          <w:sz w:val="24"/>
        </w:rPr>
        <w:instrText>tc "It should go without saying that a chapter has little chance of success if there is not a core group of individuals willing to make it happen. However, if those individuals are all involved in the same or similar businesses, it is much less likely that others will be attracted to take part in chapter meetings and activities."</w:instrText>
      </w:r>
      <w:r>
        <w:rPr>
          <w:sz w:val="24"/>
        </w:rPr>
        <w:fldChar w:fldCharType="end"/>
      </w:r>
    </w:p>
    <w:p w:rsidR="00877927" w:rsidRDefault="00877927">
      <w:pPr>
        <w:rPr>
          <w:sz w:val="24"/>
        </w:rPr>
      </w:pPr>
      <w:r>
        <w:rPr>
          <w:sz w:val="24"/>
        </w:rPr>
        <w:t xml:space="preserve">To determine the level of local interest, contact current ICRI members and any nonmember contacts you may have in your area. The ICRI office will supply a list of members and nonmembers in a given area, so long as the person is </w:t>
      </w:r>
      <w:r>
        <w:rPr>
          <w:b/>
          <w:sz w:val="24"/>
        </w:rPr>
        <w:t>an ICRI member</w:t>
      </w:r>
      <w:r>
        <w:rPr>
          <w:sz w:val="24"/>
        </w:rPr>
        <w:t>. Allow a relatively short response time; if persons are genuinely interested, it will not take long to gather this information.</w:t>
      </w:r>
    </w:p>
    <w:p w:rsidR="00877927" w:rsidRDefault="00877927">
      <w:pPr>
        <w:rPr>
          <w:sz w:val="24"/>
        </w:rPr>
      </w:pPr>
    </w:p>
    <w:p w:rsidR="00877927" w:rsidRDefault="00877927">
      <w:pPr>
        <w:rPr>
          <w:sz w:val="24"/>
        </w:rPr>
      </w:pPr>
      <w:r>
        <w:rPr>
          <w:sz w:val="24"/>
        </w:rPr>
        <w:t xml:space="preserve">The ICRI by-laws allow the formation of chapters in areas with at least </w:t>
      </w:r>
      <w:r>
        <w:rPr>
          <w:b/>
          <w:bCs/>
          <w:sz w:val="24"/>
          <w:u w:val="single"/>
        </w:rPr>
        <w:t>15</w:t>
      </w:r>
      <w:r w:rsidR="00F64D50">
        <w:rPr>
          <w:b/>
          <w:bCs/>
          <w:sz w:val="24"/>
          <w:u w:val="single"/>
        </w:rPr>
        <w:t>-20</w:t>
      </w:r>
      <w:r>
        <w:rPr>
          <w:b/>
          <w:bCs/>
          <w:sz w:val="24"/>
          <w:u w:val="single"/>
        </w:rPr>
        <w:t xml:space="preserve"> </w:t>
      </w:r>
      <w:r>
        <w:rPr>
          <w:b/>
          <w:sz w:val="24"/>
          <w:u w:val="single"/>
        </w:rPr>
        <w:t>ICRI members</w:t>
      </w:r>
      <w:r>
        <w:rPr>
          <w:sz w:val="24"/>
        </w:rPr>
        <w:t xml:space="preserve">. However, this is a minimal number to depend upon when trying to provide for a viable and growing </w:t>
      </w:r>
      <w:r w:rsidR="00121AB1">
        <w:rPr>
          <w:sz w:val="24"/>
        </w:rPr>
        <w:t>organization</w:t>
      </w:r>
      <w:r>
        <w:rPr>
          <w:sz w:val="24"/>
        </w:rPr>
        <w:t xml:space="preserve"> and it is prudent to have 20-25 persons interested in forming a chapter before proceeding.</w:t>
      </w:r>
    </w:p>
    <w:p w:rsidR="00877927" w:rsidRDefault="00877927">
      <w:pPr>
        <w:pStyle w:val="Heading2"/>
        <w:rPr>
          <w:rFonts w:ascii="Times New Roman" w:hAnsi="Times New Roman" w:cs="Times New Roman"/>
        </w:rPr>
      </w:pPr>
      <w:r>
        <w:rPr>
          <w:rFonts w:ascii="Times New Roman" w:hAnsi="Times New Roman" w:cs="Times New Roman"/>
        </w:rPr>
        <w:t>Step 2 - Hold an Initial Meeting</w:t>
      </w:r>
      <w:r w:rsidR="00250232">
        <w:rPr>
          <w:rFonts w:ascii="Times New Roman" w:hAnsi="Times New Roman" w:cs="Times New Roman"/>
        </w:rPr>
        <w:fldChar w:fldCharType="begin"/>
      </w:r>
      <w:r>
        <w:rPr>
          <w:rFonts w:ascii="Times New Roman" w:hAnsi="Times New Roman" w:cs="Times New Roman"/>
        </w:rPr>
        <w:instrText>tc "Step 2 - Hold an initial meeting"</w:instrText>
      </w:r>
      <w:r w:rsidR="00250232">
        <w:rPr>
          <w:rFonts w:ascii="Times New Roman" w:hAnsi="Times New Roman" w:cs="Times New Roman"/>
        </w:rPr>
        <w:fldChar w:fldCharType="end"/>
      </w:r>
    </w:p>
    <w:p w:rsidR="00877927" w:rsidRDefault="00877927">
      <w:pPr>
        <w:rPr>
          <w:sz w:val="24"/>
        </w:rPr>
      </w:pPr>
      <w:r>
        <w:rPr>
          <w:sz w:val="24"/>
        </w:rPr>
        <w:t xml:space="preserve">An initial meeting can be in one of two forms. </w:t>
      </w:r>
    </w:p>
    <w:p w:rsidR="00877927" w:rsidRDefault="00877927">
      <w:pPr>
        <w:rPr>
          <w:sz w:val="24"/>
        </w:rPr>
      </w:pPr>
    </w:p>
    <w:p w:rsidR="00877927" w:rsidRDefault="00877927">
      <w:pPr>
        <w:rPr>
          <w:sz w:val="24"/>
        </w:rPr>
      </w:pPr>
      <w:r>
        <w:rPr>
          <w:sz w:val="24"/>
        </w:rPr>
        <w:t>If there is a sufficient number of interested persons willing to act as a steering committee, and they represent several facets of industry, you can hold a meeting to determine the structure of the chapter.</w:t>
      </w:r>
    </w:p>
    <w:p w:rsidR="00877927" w:rsidRDefault="00877927">
      <w:pPr>
        <w:rPr>
          <w:sz w:val="24"/>
        </w:rPr>
      </w:pPr>
    </w:p>
    <w:p w:rsidR="00877927" w:rsidRDefault="00877927">
      <w:pPr>
        <w:rPr>
          <w:sz w:val="24"/>
        </w:rPr>
      </w:pPr>
      <w:r>
        <w:rPr>
          <w:sz w:val="24"/>
        </w:rPr>
        <w:t xml:space="preserve">The other, and probably more desirable, alternative is to hold an open meeting, to which all ICRI members and potential members are invited. To attract these people to the meeting, feature a technical presentation or panel discussion on an issue relevant to the area. </w:t>
      </w:r>
    </w:p>
    <w:p w:rsidR="00877927" w:rsidRDefault="00877927">
      <w:pPr>
        <w:rPr>
          <w:sz w:val="24"/>
        </w:rPr>
      </w:pPr>
    </w:p>
    <w:p w:rsidR="00877927" w:rsidRDefault="00877927">
      <w:pPr>
        <w:rPr>
          <w:sz w:val="24"/>
        </w:rPr>
      </w:pPr>
      <w:r>
        <w:rPr>
          <w:sz w:val="24"/>
        </w:rPr>
        <w:t>When sending the invitations, invite people interested in starting the chapter and serving as an officer to attend a meeting prior to the technical presentation meeting. You can then choose your initial officers and board based on the interest of the meeting attendees.</w:t>
      </w:r>
    </w:p>
    <w:p w:rsidR="00877927" w:rsidRDefault="00877927">
      <w:pPr>
        <w:rPr>
          <w:sz w:val="24"/>
        </w:rPr>
      </w:pPr>
    </w:p>
    <w:p w:rsidR="00877927" w:rsidRDefault="00877927">
      <w:pPr>
        <w:rPr>
          <w:sz w:val="24"/>
        </w:rPr>
      </w:pPr>
      <w:r>
        <w:rPr>
          <w:sz w:val="24"/>
        </w:rPr>
        <w:t>Following the technical meeting, introduce the proposed officers and board to the meeting attendees and tell them whom to contact if they are also interested in serving.</w:t>
      </w:r>
    </w:p>
    <w:p w:rsidR="00877927" w:rsidRDefault="00877927">
      <w:pPr>
        <w:rPr>
          <w:sz w:val="24"/>
        </w:rPr>
      </w:pPr>
    </w:p>
    <w:p w:rsidR="00877927" w:rsidRDefault="00877927">
      <w:pPr>
        <w:pStyle w:val="Heading2"/>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Step 3 - Determine the Chapter Structure</w:t>
      </w:r>
      <w:r w:rsidR="00250232">
        <w:rPr>
          <w:rFonts w:ascii="Times New Roman" w:hAnsi="Times New Roman" w:cs="Times New Roman"/>
        </w:rPr>
        <w:fldChar w:fldCharType="begin"/>
      </w:r>
      <w:r>
        <w:rPr>
          <w:rFonts w:ascii="Times New Roman" w:hAnsi="Times New Roman" w:cs="Times New Roman"/>
        </w:rPr>
        <w:instrText>tc "Step 3 - Determine the chapter structure"</w:instrText>
      </w:r>
      <w:r w:rsidR="00250232">
        <w:rPr>
          <w:rFonts w:ascii="Times New Roman" w:hAnsi="Times New Roman" w:cs="Times New Roman"/>
        </w:rPr>
        <w:fldChar w:fldCharType="end"/>
      </w:r>
    </w:p>
    <w:p w:rsidR="00877927" w:rsidRDefault="00877927">
      <w:pPr>
        <w:rPr>
          <w:sz w:val="24"/>
        </w:rPr>
      </w:pPr>
      <w:r>
        <w:rPr>
          <w:sz w:val="24"/>
        </w:rPr>
        <w:t>The steering committee determines a proposed structure for the chapter. The items that need to be determined are:</w:t>
      </w:r>
    </w:p>
    <w:p w:rsidR="00877927" w:rsidRDefault="00877927">
      <w:pPr>
        <w:rPr>
          <w:sz w:val="24"/>
        </w:rPr>
      </w:pPr>
    </w:p>
    <w:p w:rsidR="00877927" w:rsidRDefault="00877927">
      <w:pPr>
        <w:numPr>
          <w:ilvl w:val="0"/>
          <w:numId w:val="1"/>
        </w:numPr>
        <w:rPr>
          <w:sz w:val="24"/>
        </w:rPr>
      </w:pPr>
      <w:r>
        <w:rPr>
          <w:sz w:val="24"/>
        </w:rPr>
        <w:t>Chapter name.</w:t>
      </w:r>
    </w:p>
    <w:p w:rsidR="00877927" w:rsidRDefault="00877927">
      <w:pPr>
        <w:numPr>
          <w:ilvl w:val="0"/>
          <w:numId w:val="1"/>
        </w:numPr>
        <w:rPr>
          <w:sz w:val="24"/>
        </w:rPr>
      </w:pPr>
      <w:r>
        <w:rPr>
          <w:sz w:val="24"/>
        </w:rPr>
        <w:t>Geographical boundaries.</w:t>
      </w:r>
    </w:p>
    <w:p w:rsidR="00877927" w:rsidRDefault="00877927">
      <w:pPr>
        <w:numPr>
          <w:ilvl w:val="0"/>
          <w:numId w:val="1"/>
        </w:numPr>
        <w:rPr>
          <w:sz w:val="24"/>
        </w:rPr>
      </w:pPr>
      <w:r>
        <w:rPr>
          <w:sz w:val="24"/>
        </w:rPr>
        <w:t>Frequency and types of meetings.</w:t>
      </w:r>
    </w:p>
    <w:p w:rsidR="00877927" w:rsidRDefault="00877927">
      <w:pPr>
        <w:numPr>
          <w:ilvl w:val="0"/>
          <w:numId w:val="1"/>
        </w:numPr>
        <w:rPr>
          <w:sz w:val="24"/>
        </w:rPr>
      </w:pPr>
      <w:r>
        <w:rPr>
          <w:sz w:val="24"/>
        </w:rPr>
        <w:t>Meeting location(s) (one general location or different communities within the geographic area that the chapter services).</w:t>
      </w:r>
    </w:p>
    <w:p w:rsidR="00877927" w:rsidRDefault="00877927">
      <w:pPr>
        <w:numPr>
          <w:ilvl w:val="0"/>
          <w:numId w:val="1"/>
        </w:numPr>
        <w:rPr>
          <w:sz w:val="24"/>
        </w:rPr>
      </w:pPr>
      <w:r>
        <w:rPr>
          <w:sz w:val="24"/>
        </w:rPr>
        <w:t>Chapter dues.</w:t>
      </w:r>
    </w:p>
    <w:p w:rsidR="00877927" w:rsidRDefault="00877927">
      <w:pPr>
        <w:numPr>
          <w:ilvl w:val="0"/>
          <w:numId w:val="1"/>
        </w:numPr>
        <w:rPr>
          <w:sz w:val="24"/>
        </w:rPr>
      </w:pPr>
      <w:r>
        <w:rPr>
          <w:sz w:val="24"/>
        </w:rPr>
        <w:t xml:space="preserve">By-laws. This guide includes </w:t>
      </w:r>
      <w:proofErr w:type="gramStart"/>
      <w:r>
        <w:rPr>
          <w:sz w:val="24"/>
        </w:rPr>
        <w:t>a model by-laws</w:t>
      </w:r>
      <w:proofErr w:type="gramEnd"/>
      <w:r>
        <w:rPr>
          <w:sz w:val="24"/>
        </w:rPr>
        <w:t>. Use it to develop by-laws specific to your chapter. Because these are the rules by which your chapter will operate, it is imperative to carefully prepare them. Options are to be selected and blanks filled in to arrive at usable by-laws for chapter activities. Sections may be added or deleted as appropriate.</w:t>
      </w:r>
    </w:p>
    <w:p w:rsidR="00877927" w:rsidRDefault="00877927">
      <w:pPr>
        <w:numPr>
          <w:ilvl w:val="0"/>
          <w:numId w:val="1"/>
        </w:numPr>
        <w:rPr>
          <w:sz w:val="24"/>
        </w:rPr>
      </w:pPr>
      <w:r>
        <w:rPr>
          <w:sz w:val="24"/>
        </w:rPr>
        <w:t xml:space="preserve">List of pending officers and directors. </w:t>
      </w:r>
      <w:r>
        <w:rPr>
          <w:b/>
          <w:sz w:val="24"/>
        </w:rPr>
        <w:t>All chapter officers must be ICRI members.</w:t>
      </w:r>
      <w:r>
        <w:rPr>
          <w:sz w:val="24"/>
        </w:rPr>
        <w:t xml:space="preserve"> </w:t>
      </w:r>
      <w:r>
        <w:rPr>
          <w:i/>
          <w:sz w:val="24"/>
        </w:rPr>
        <w:t>Note: There is no ICRI requirement for a separate secretary and treasurer; these offices may be combined into one position if desired.</w:t>
      </w:r>
    </w:p>
    <w:p w:rsidR="00877927" w:rsidRDefault="00877927">
      <w:pPr>
        <w:numPr>
          <w:ilvl w:val="0"/>
          <w:numId w:val="1"/>
        </w:numPr>
        <w:rPr>
          <w:sz w:val="24"/>
        </w:rPr>
      </w:pPr>
      <w:r>
        <w:rPr>
          <w:sz w:val="24"/>
        </w:rPr>
        <w:t>Standing committee chairs. It is important to appoint Program and Membership Committee chairs as soon as possible.</w:t>
      </w:r>
    </w:p>
    <w:p w:rsidR="00877927" w:rsidRDefault="00877927">
      <w:pPr>
        <w:pStyle w:val="Heading2"/>
        <w:rPr>
          <w:rFonts w:ascii="Times New Roman" w:hAnsi="Times New Roman" w:cs="Times New Roman"/>
        </w:rPr>
      </w:pPr>
      <w:r>
        <w:rPr>
          <w:rFonts w:ascii="Times New Roman" w:hAnsi="Times New Roman" w:cs="Times New Roman"/>
        </w:rPr>
        <w:t>Step 4 - Assign Officers and Directors</w:t>
      </w:r>
      <w:r w:rsidR="00250232">
        <w:rPr>
          <w:rFonts w:ascii="Times New Roman" w:hAnsi="Times New Roman" w:cs="Times New Roman"/>
        </w:rPr>
        <w:fldChar w:fldCharType="begin"/>
      </w:r>
      <w:r>
        <w:rPr>
          <w:rFonts w:ascii="Times New Roman" w:hAnsi="Times New Roman" w:cs="Times New Roman"/>
        </w:rPr>
        <w:instrText>tc "Step 5 - Begin regular meetings"</w:instrText>
      </w:r>
      <w:r w:rsidR="00250232">
        <w:rPr>
          <w:rFonts w:ascii="Times New Roman" w:hAnsi="Times New Roman" w:cs="Times New Roman"/>
        </w:rPr>
        <w:fldChar w:fldCharType="end"/>
      </w:r>
    </w:p>
    <w:p w:rsidR="00877927" w:rsidRDefault="00877927">
      <w:pPr>
        <w:pStyle w:val="BodyText1"/>
        <w:ind w:firstLine="0"/>
        <w:rPr>
          <w:rFonts w:ascii="Times New Roman" w:hAnsi="Times New Roman"/>
          <w:color w:val="auto"/>
          <w:sz w:val="24"/>
        </w:rPr>
      </w:pPr>
      <w:r>
        <w:rPr>
          <w:rFonts w:ascii="Times New Roman" w:hAnsi="Times New Roman"/>
          <w:color w:val="auto"/>
          <w:sz w:val="24"/>
        </w:rPr>
        <w:t xml:space="preserve">The chapter’s Steering Committee should make up the chapter’s first slate of officers and directors, all of whom </w:t>
      </w:r>
      <w:r>
        <w:rPr>
          <w:rFonts w:ascii="Times New Roman" w:hAnsi="Times New Roman"/>
          <w:b/>
          <w:color w:val="auto"/>
          <w:sz w:val="24"/>
        </w:rPr>
        <w:t>must</w:t>
      </w:r>
      <w:r>
        <w:rPr>
          <w:rFonts w:ascii="Times New Roman" w:hAnsi="Times New Roman"/>
          <w:color w:val="auto"/>
          <w:sz w:val="24"/>
        </w:rPr>
        <w:t xml:space="preserve"> be ICRI members. Listing of the chapter officers on the charter, with the signatures of at least 15 local ICRI members constitutes approval of the officers.</w:t>
      </w:r>
    </w:p>
    <w:p w:rsidR="00877927" w:rsidRDefault="00877927">
      <w:pPr>
        <w:pStyle w:val="BodyText1"/>
        <w:ind w:firstLine="0"/>
        <w:rPr>
          <w:rFonts w:ascii="Times New Roman" w:hAnsi="Times New Roman"/>
          <w:color w:val="auto"/>
          <w:sz w:val="24"/>
        </w:rPr>
      </w:pPr>
    </w:p>
    <w:p w:rsidR="00877927" w:rsidRDefault="00877927">
      <w:pPr>
        <w:pStyle w:val="BodyText1"/>
        <w:ind w:firstLine="0"/>
        <w:rPr>
          <w:rFonts w:ascii="Times New Roman" w:hAnsi="Times New Roman"/>
          <w:sz w:val="24"/>
        </w:rPr>
      </w:pPr>
      <w:r>
        <w:rPr>
          <w:rFonts w:ascii="Times New Roman" w:hAnsi="Times New Roman"/>
          <w:sz w:val="24"/>
        </w:rPr>
        <w:t xml:space="preserve">The chapter </w:t>
      </w:r>
      <w:r>
        <w:rPr>
          <w:rFonts w:ascii="Times New Roman" w:hAnsi="Times New Roman"/>
          <w:b/>
          <w:sz w:val="24"/>
        </w:rPr>
        <w:t>must</w:t>
      </w:r>
      <w:r>
        <w:rPr>
          <w:rFonts w:ascii="Times New Roman" w:hAnsi="Times New Roman"/>
          <w:sz w:val="24"/>
        </w:rPr>
        <w:t xml:space="preserve"> provide the </w:t>
      </w:r>
      <w:r w:rsidR="00121AB1">
        <w:rPr>
          <w:rFonts w:ascii="Times New Roman" w:hAnsi="Times New Roman"/>
          <w:sz w:val="24"/>
        </w:rPr>
        <w:t>Director of Chapter Relations</w:t>
      </w:r>
      <w:r>
        <w:rPr>
          <w:rFonts w:ascii="Times New Roman" w:hAnsi="Times New Roman"/>
          <w:sz w:val="24"/>
        </w:rPr>
        <w:t xml:space="preserve"> a complete list of its officers and board.</w:t>
      </w:r>
    </w:p>
    <w:p w:rsidR="00877927" w:rsidRDefault="00877927">
      <w:pPr>
        <w:pStyle w:val="Heading2"/>
        <w:rPr>
          <w:rFonts w:ascii="Times New Roman" w:hAnsi="Times New Roman" w:cs="Times New Roman"/>
        </w:rPr>
      </w:pPr>
      <w:r>
        <w:rPr>
          <w:rFonts w:ascii="Times New Roman" w:hAnsi="Times New Roman" w:cs="Times New Roman"/>
        </w:rPr>
        <w:t>Step 5 - Apply for ICRI Charter</w:t>
      </w:r>
      <w:r w:rsidR="00250232">
        <w:rPr>
          <w:rFonts w:ascii="Times New Roman" w:hAnsi="Times New Roman" w:cs="Times New Roman"/>
        </w:rPr>
        <w:fldChar w:fldCharType="begin"/>
      </w:r>
      <w:r>
        <w:rPr>
          <w:rFonts w:ascii="Times New Roman" w:hAnsi="Times New Roman" w:cs="Times New Roman"/>
        </w:rPr>
        <w:instrText>tc "Step 4 - Apply for ICRI Charter"</w:instrText>
      </w:r>
      <w:r w:rsidR="00250232">
        <w:rPr>
          <w:rFonts w:ascii="Times New Roman" w:hAnsi="Times New Roman" w:cs="Times New Roman"/>
        </w:rPr>
        <w:fldChar w:fldCharType="end"/>
      </w:r>
    </w:p>
    <w:p w:rsidR="00877927" w:rsidRDefault="001D15EB">
      <w:pPr>
        <w:rPr>
          <w:sz w:val="24"/>
        </w:rPr>
      </w:pPr>
      <w:r>
        <w:rPr>
          <w:sz w:val="24"/>
        </w:rPr>
        <w:t xml:space="preserve">For start-up chapters not yet chartered as official ICRI chapters, anyone wishing to participate must first join ICRI National.  </w:t>
      </w:r>
      <w:r w:rsidR="00877927">
        <w:rPr>
          <w:sz w:val="24"/>
        </w:rPr>
        <w:t xml:space="preserve">This guide includes a sample application for an ICRI charter. When the organization of the chapter is substantially complete, the application should be forwarded to the ICRI office. </w:t>
      </w:r>
    </w:p>
    <w:p w:rsidR="00EC2880" w:rsidRDefault="00EC2880">
      <w:pPr>
        <w:rPr>
          <w:sz w:val="24"/>
        </w:rPr>
      </w:pPr>
    </w:p>
    <w:p w:rsidR="00877927" w:rsidRDefault="00877927">
      <w:pPr>
        <w:rPr>
          <w:sz w:val="24"/>
        </w:rPr>
      </w:pPr>
      <w:r>
        <w:rPr>
          <w:sz w:val="24"/>
        </w:rPr>
        <w:t>The following must be included with the chapter charter and by-laws:</w:t>
      </w:r>
    </w:p>
    <w:p w:rsidR="00877927" w:rsidRDefault="00877927">
      <w:pPr>
        <w:rPr>
          <w:sz w:val="24"/>
        </w:rPr>
      </w:pPr>
    </w:p>
    <w:p w:rsidR="00877927" w:rsidRDefault="00877927">
      <w:pPr>
        <w:numPr>
          <w:ilvl w:val="0"/>
          <w:numId w:val="4"/>
        </w:numPr>
        <w:rPr>
          <w:sz w:val="24"/>
        </w:rPr>
      </w:pPr>
      <w:r>
        <w:rPr>
          <w:sz w:val="24"/>
        </w:rPr>
        <w:t>Federal Employee ID number (EIN) or tax ID, if applicable.</w:t>
      </w:r>
    </w:p>
    <w:p w:rsidR="00877927" w:rsidRDefault="00877927">
      <w:pPr>
        <w:numPr>
          <w:ilvl w:val="0"/>
          <w:numId w:val="4"/>
        </w:numPr>
        <w:rPr>
          <w:sz w:val="24"/>
        </w:rPr>
      </w:pPr>
      <w:r>
        <w:rPr>
          <w:sz w:val="24"/>
        </w:rPr>
        <w:t>A list of upcoming events, so the committee and ICRI board can verify your activities.</w:t>
      </w:r>
    </w:p>
    <w:p w:rsidR="0081239B" w:rsidRDefault="0081239B" w:rsidP="0081239B">
      <w:pPr>
        <w:pStyle w:val="BodyText1"/>
        <w:numPr>
          <w:ilvl w:val="0"/>
          <w:numId w:val="4"/>
        </w:numPr>
        <w:rPr>
          <w:rFonts w:ascii="Times New Roman" w:hAnsi="Times New Roman"/>
          <w:color w:val="auto"/>
          <w:sz w:val="24"/>
        </w:rPr>
      </w:pPr>
      <w:r>
        <w:rPr>
          <w:rFonts w:ascii="Times New Roman" w:hAnsi="Times New Roman"/>
          <w:color w:val="auto"/>
          <w:sz w:val="24"/>
        </w:rPr>
        <w:t xml:space="preserve">The proposed chapter by-laws. </w:t>
      </w:r>
    </w:p>
    <w:p w:rsidR="00877927" w:rsidRDefault="00877927">
      <w:pPr>
        <w:pStyle w:val="Heading2"/>
        <w:rPr>
          <w:rFonts w:ascii="Times New Roman" w:hAnsi="Times New Roman" w:cs="Times New Roman"/>
        </w:rPr>
      </w:pPr>
      <w:r>
        <w:rPr>
          <w:rFonts w:ascii="Times New Roman" w:hAnsi="Times New Roman" w:cs="Times New Roman"/>
        </w:rPr>
        <w:t>Step 6 – Begin Regular Meetings</w:t>
      </w:r>
    </w:p>
    <w:p w:rsidR="00877927" w:rsidRDefault="00877927">
      <w:pPr>
        <w:pStyle w:val="BodyText1"/>
        <w:ind w:firstLine="0"/>
        <w:rPr>
          <w:rFonts w:ascii="Times New Roman" w:hAnsi="Times New Roman"/>
          <w:color w:val="auto"/>
          <w:sz w:val="24"/>
        </w:rPr>
      </w:pPr>
      <w:r>
        <w:rPr>
          <w:rFonts w:ascii="Times New Roman" w:hAnsi="Times New Roman"/>
          <w:color w:val="auto"/>
          <w:sz w:val="24"/>
        </w:rPr>
        <w:t>While the chapter is waiting for its charter to be approved, it should go on with business as usual. Holding technical dinner meetings or a social outing is a great way to generate more interest in your chapter and will show the ICRI Board that the chapter is active.</w:t>
      </w:r>
    </w:p>
    <w:p w:rsidR="00877927" w:rsidRDefault="00877927">
      <w:pPr>
        <w:pStyle w:val="BodyText1"/>
        <w:ind w:firstLine="0"/>
        <w:rPr>
          <w:rFonts w:ascii="Times New Roman" w:hAnsi="Times New Roman"/>
          <w:color w:val="auto"/>
          <w:sz w:val="24"/>
        </w:rPr>
      </w:pPr>
    </w:p>
    <w:p w:rsidR="00121AB1" w:rsidRDefault="00877927">
      <w:pPr>
        <w:pStyle w:val="BodyText1"/>
        <w:ind w:firstLine="0"/>
        <w:rPr>
          <w:rFonts w:ascii="Times New Roman" w:hAnsi="Times New Roman"/>
          <w:color w:val="auto"/>
          <w:sz w:val="24"/>
        </w:rPr>
      </w:pPr>
      <w:r>
        <w:rPr>
          <w:rFonts w:ascii="Times New Roman" w:hAnsi="Times New Roman"/>
          <w:color w:val="auto"/>
          <w:sz w:val="24"/>
        </w:rPr>
        <w:t xml:space="preserve">The chapter </w:t>
      </w:r>
      <w:r>
        <w:rPr>
          <w:rFonts w:ascii="Times New Roman" w:hAnsi="Times New Roman"/>
          <w:b/>
          <w:color w:val="auto"/>
          <w:sz w:val="24"/>
        </w:rPr>
        <w:t>must</w:t>
      </w:r>
      <w:r>
        <w:rPr>
          <w:rFonts w:ascii="Times New Roman" w:hAnsi="Times New Roman"/>
          <w:color w:val="auto"/>
          <w:sz w:val="24"/>
        </w:rPr>
        <w:t xml:space="preserve"> provide event announcements and reports to the </w:t>
      </w:r>
      <w:r w:rsidR="00121AB1">
        <w:rPr>
          <w:rFonts w:ascii="Times New Roman" w:hAnsi="Times New Roman"/>
          <w:color w:val="auto"/>
          <w:sz w:val="24"/>
        </w:rPr>
        <w:t xml:space="preserve">Director of </w:t>
      </w:r>
      <w:r>
        <w:rPr>
          <w:rFonts w:ascii="Times New Roman" w:hAnsi="Times New Roman"/>
          <w:color w:val="auto"/>
          <w:sz w:val="24"/>
        </w:rPr>
        <w:t>Chapter Relations</w:t>
      </w:r>
    </w:p>
    <w:p w:rsidR="00121AB1" w:rsidRDefault="00121AB1">
      <w:pPr>
        <w:pStyle w:val="BodyText1"/>
        <w:ind w:firstLine="0"/>
        <w:rPr>
          <w:rFonts w:ascii="Times New Roman" w:hAnsi="Times New Roman"/>
          <w:color w:val="auto"/>
          <w:sz w:val="24"/>
        </w:rPr>
      </w:pPr>
    </w:p>
    <w:p w:rsidR="00877927" w:rsidRDefault="00877927">
      <w:pPr>
        <w:pStyle w:val="BodyText1"/>
        <w:ind w:firstLine="0"/>
        <w:rPr>
          <w:rFonts w:ascii="Times New Roman" w:hAnsi="Times New Roman"/>
          <w:color w:val="auto"/>
          <w:sz w:val="24"/>
        </w:rPr>
      </w:pPr>
      <w:r>
        <w:rPr>
          <w:rFonts w:ascii="Times New Roman" w:hAnsi="Times New Roman"/>
          <w:b/>
          <w:bCs/>
          <w:color w:val="auto"/>
          <w:sz w:val="24"/>
        </w:rPr>
        <w:lastRenderedPageBreak/>
        <w:t>Approval of ICRI Chapter Charter</w:t>
      </w:r>
    </w:p>
    <w:p w:rsidR="00877927" w:rsidRDefault="00877927">
      <w:pPr>
        <w:pStyle w:val="BodyText1"/>
        <w:ind w:firstLine="0"/>
        <w:rPr>
          <w:rFonts w:ascii="Times New Roman" w:hAnsi="Times New Roman"/>
          <w:color w:val="auto"/>
          <w:sz w:val="24"/>
        </w:rPr>
      </w:pPr>
      <w:r>
        <w:rPr>
          <w:rFonts w:ascii="Times New Roman" w:hAnsi="Times New Roman"/>
          <w:color w:val="auto"/>
          <w:sz w:val="24"/>
        </w:rPr>
        <w:t xml:space="preserve">Once a chapter has completed all six steps to starting a local chapter, it must submit all required documentation to ICRI. The </w:t>
      </w:r>
      <w:r w:rsidR="00121AB1">
        <w:rPr>
          <w:rFonts w:ascii="Times New Roman" w:hAnsi="Times New Roman"/>
          <w:color w:val="auto"/>
          <w:sz w:val="24"/>
        </w:rPr>
        <w:t>Director of Chapter Relations</w:t>
      </w:r>
      <w:r>
        <w:rPr>
          <w:rFonts w:ascii="Times New Roman" w:hAnsi="Times New Roman"/>
          <w:color w:val="auto"/>
          <w:sz w:val="24"/>
        </w:rPr>
        <w:t xml:space="preserve"> will then verify that all information has been received or if there are any missing information the chapter needs to provide.</w:t>
      </w:r>
    </w:p>
    <w:p w:rsidR="00877927" w:rsidRDefault="00877927">
      <w:pPr>
        <w:pStyle w:val="BodyText1"/>
        <w:ind w:firstLine="0"/>
        <w:rPr>
          <w:rFonts w:ascii="Times New Roman" w:hAnsi="Times New Roman"/>
          <w:color w:val="auto"/>
          <w:sz w:val="24"/>
        </w:rPr>
      </w:pPr>
    </w:p>
    <w:p w:rsidR="00877927" w:rsidRDefault="00877927">
      <w:pPr>
        <w:pStyle w:val="BodyText1"/>
        <w:ind w:firstLine="0"/>
        <w:rPr>
          <w:rFonts w:ascii="Times New Roman" w:hAnsi="Times New Roman"/>
          <w:color w:val="auto"/>
          <w:sz w:val="24"/>
        </w:rPr>
      </w:pPr>
      <w:r>
        <w:rPr>
          <w:rFonts w:ascii="Times New Roman" w:hAnsi="Times New Roman"/>
          <w:color w:val="auto"/>
          <w:sz w:val="24"/>
        </w:rPr>
        <w:t xml:space="preserve">Once all documentation is in order, </w:t>
      </w:r>
      <w:r w:rsidR="00121AB1">
        <w:rPr>
          <w:rFonts w:ascii="Times New Roman" w:hAnsi="Times New Roman"/>
          <w:color w:val="auto"/>
          <w:sz w:val="24"/>
        </w:rPr>
        <w:t xml:space="preserve">ICRI </w:t>
      </w:r>
      <w:r>
        <w:rPr>
          <w:rFonts w:ascii="Times New Roman" w:hAnsi="Times New Roman"/>
          <w:color w:val="auto"/>
          <w:sz w:val="24"/>
        </w:rPr>
        <w:t>will send everything to the Chapter Committee Chair</w:t>
      </w:r>
      <w:r w:rsidR="00121AB1">
        <w:rPr>
          <w:rFonts w:ascii="Times New Roman" w:hAnsi="Times New Roman"/>
          <w:color w:val="auto"/>
          <w:sz w:val="24"/>
        </w:rPr>
        <w:t xml:space="preserve"> and the ICRI Chapters Committee for re</w:t>
      </w:r>
      <w:r>
        <w:rPr>
          <w:rFonts w:ascii="Times New Roman" w:hAnsi="Times New Roman"/>
          <w:color w:val="auto"/>
          <w:sz w:val="24"/>
        </w:rPr>
        <w:t xml:space="preserve">view and approval. </w:t>
      </w:r>
      <w:r w:rsidR="00121AB1">
        <w:rPr>
          <w:rFonts w:ascii="Times New Roman" w:hAnsi="Times New Roman"/>
          <w:color w:val="auto"/>
          <w:sz w:val="24"/>
        </w:rPr>
        <w:t xml:space="preserve">Once accepted by the Chapters Committee, the charter will go before the Board for a vote. </w:t>
      </w:r>
      <w:r w:rsidR="00F2231D">
        <w:rPr>
          <w:rFonts w:ascii="Times New Roman" w:hAnsi="Times New Roman"/>
          <w:color w:val="auto"/>
          <w:sz w:val="24"/>
        </w:rPr>
        <w:t xml:space="preserve">Once the Board </w:t>
      </w:r>
      <w:r>
        <w:rPr>
          <w:rFonts w:ascii="Times New Roman" w:hAnsi="Times New Roman"/>
          <w:color w:val="auto"/>
          <w:sz w:val="24"/>
        </w:rPr>
        <w:t>approve</w:t>
      </w:r>
      <w:r w:rsidR="00F2231D">
        <w:rPr>
          <w:rFonts w:ascii="Times New Roman" w:hAnsi="Times New Roman"/>
          <w:color w:val="auto"/>
          <w:sz w:val="24"/>
        </w:rPr>
        <w:t>s</w:t>
      </w:r>
      <w:r>
        <w:rPr>
          <w:rFonts w:ascii="Times New Roman" w:hAnsi="Times New Roman"/>
          <w:color w:val="auto"/>
          <w:sz w:val="24"/>
        </w:rPr>
        <w:t xml:space="preserve"> the charter and documentation, the chapter will be chartered and can begin dues collection as an ICRI chapter. If there are any discrepancies, the chapter will be given the opportunity to make corrections and resubmit their documentation.</w:t>
      </w:r>
    </w:p>
    <w:p w:rsidR="001D15EB" w:rsidRDefault="001D15EB">
      <w:pPr>
        <w:pStyle w:val="BodyText1"/>
        <w:ind w:firstLine="0"/>
        <w:rPr>
          <w:rFonts w:ascii="Times New Roman" w:hAnsi="Times New Roman"/>
          <w:color w:val="auto"/>
          <w:sz w:val="24"/>
        </w:rPr>
      </w:pPr>
    </w:p>
    <w:p w:rsidR="001D15EB" w:rsidRDefault="001D15EB">
      <w:pPr>
        <w:pStyle w:val="BodyText1"/>
        <w:ind w:firstLine="0"/>
        <w:rPr>
          <w:rFonts w:ascii="Times New Roman" w:hAnsi="Times New Roman"/>
          <w:color w:val="auto"/>
          <w:sz w:val="24"/>
        </w:rPr>
      </w:pPr>
      <w:r>
        <w:rPr>
          <w:rFonts w:ascii="Times New Roman" w:hAnsi="Times New Roman"/>
          <w:sz w:val="24"/>
        </w:rPr>
        <w:t xml:space="preserve">Once the Charter </w:t>
      </w:r>
      <w:proofErr w:type="gramStart"/>
      <w:r>
        <w:rPr>
          <w:rFonts w:ascii="Times New Roman" w:hAnsi="Times New Roman"/>
          <w:sz w:val="24"/>
        </w:rPr>
        <w:t>is signed</w:t>
      </w:r>
      <w:proofErr w:type="gramEnd"/>
      <w:r>
        <w:rPr>
          <w:rFonts w:ascii="Times New Roman" w:hAnsi="Times New Roman"/>
          <w:sz w:val="24"/>
        </w:rPr>
        <w:t>, ICRI will create a Chapter page on the ICRI website where new and current members can add the new chapter to their memberships. After the Charter is signed, all current ICRI members will then be able to add the New Chapter to their Membership by calling the ICRI office.</w:t>
      </w:r>
    </w:p>
    <w:p w:rsidR="00877927" w:rsidRDefault="00877927">
      <w:pPr>
        <w:pStyle w:val="BodyText1"/>
        <w:ind w:firstLine="0"/>
        <w:rPr>
          <w:rFonts w:ascii="Times New Roman" w:hAnsi="Times New Roman"/>
          <w:color w:val="auto"/>
          <w:sz w:val="24"/>
        </w:rPr>
      </w:pPr>
    </w:p>
    <w:p w:rsidR="00877927" w:rsidRDefault="00877927">
      <w:pPr>
        <w:pStyle w:val="Heading1"/>
        <w:rPr>
          <w:rFonts w:ascii="Times New Roman" w:hAnsi="Times New Roman" w:cs="Times New Roman"/>
          <w:caps/>
          <w:sz w:val="24"/>
        </w:rPr>
      </w:pPr>
      <w:r>
        <w:rPr>
          <w:rFonts w:ascii="Times New Roman" w:hAnsi="Times New Roman" w:cs="Times New Roman"/>
          <w:caps/>
          <w:sz w:val="24"/>
        </w:rPr>
        <w:t>Other Considerations</w:t>
      </w:r>
      <w:r w:rsidR="00250232">
        <w:rPr>
          <w:rFonts w:ascii="Times New Roman" w:hAnsi="Times New Roman" w:cs="Times New Roman"/>
          <w:caps/>
          <w:sz w:val="24"/>
        </w:rPr>
        <w:fldChar w:fldCharType="begin"/>
      </w:r>
      <w:r>
        <w:rPr>
          <w:rFonts w:ascii="Times New Roman" w:hAnsi="Times New Roman" w:cs="Times New Roman"/>
          <w:caps/>
          <w:sz w:val="24"/>
        </w:rPr>
        <w:instrText>tc "Other Considerations"</w:instrText>
      </w:r>
      <w:r w:rsidR="00250232">
        <w:rPr>
          <w:rFonts w:ascii="Times New Roman" w:hAnsi="Times New Roman" w:cs="Times New Roman"/>
          <w:caps/>
          <w:sz w:val="24"/>
        </w:rPr>
        <w:fldChar w:fldCharType="end"/>
      </w:r>
    </w:p>
    <w:p w:rsidR="00877927" w:rsidRDefault="00877927">
      <w:pPr>
        <w:pStyle w:val="Heading2"/>
        <w:spacing w:before="0"/>
        <w:rPr>
          <w:rFonts w:ascii="Times New Roman" w:hAnsi="Times New Roman" w:cs="Times New Roman"/>
        </w:rPr>
      </w:pPr>
      <w:r>
        <w:rPr>
          <w:rFonts w:ascii="Times New Roman" w:hAnsi="Times New Roman" w:cs="Times New Roman"/>
        </w:rPr>
        <w:t>Identification Number</w:t>
      </w:r>
    </w:p>
    <w:p w:rsidR="00877927" w:rsidRDefault="00877927">
      <w:pPr>
        <w:rPr>
          <w:sz w:val="24"/>
        </w:rPr>
      </w:pPr>
      <w:r>
        <w:rPr>
          <w:sz w:val="24"/>
        </w:rPr>
        <w:t xml:space="preserve">All chapters must apply for a Federal Employer Identification Number (EIN) or tax ID, as applicable, as soon as possible. This identification number is required to open a bank account for the chapter. </w:t>
      </w:r>
    </w:p>
    <w:p w:rsidR="00877927" w:rsidRDefault="00877927">
      <w:pPr>
        <w:rPr>
          <w:sz w:val="24"/>
        </w:rPr>
      </w:pPr>
    </w:p>
    <w:p w:rsidR="00877927" w:rsidRDefault="00877927">
      <w:pPr>
        <w:rPr>
          <w:b/>
          <w:sz w:val="24"/>
        </w:rPr>
      </w:pPr>
      <w:r>
        <w:rPr>
          <w:sz w:val="24"/>
        </w:rPr>
        <w:t xml:space="preserve">You can obtain an EIN by phoning the IRS. When applying, be sure to note that you are applying for the number for bank account use only. </w:t>
      </w:r>
    </w:p>
    <w:p w:rsidR="00877927" w:rsidRDefault="00877927">
      <w:pPr>
        <w:pStyle w:val="Heading2"/>
        <w:rPr>
          <w:rFonts w:ascii="Times New Roman" w:hAnsi="Times New Roman" w:cs="Times New Roman"/>
        </w:rPr>
      </w:pPr>
      <w:r>
        <w:rPr>
          <w:rFonts w:ascii="Times New Roman" w:hAnsi="Times New Roman" w:cs="Times New Roman"/>
        </w:rPr>
        <w:t>Bank Account</w:t>
      </w:r>
    </w:p>
    <w:p w:rsidR="00877927" w:rsidRDefault="00877927">
      <w:pPr>
        <w:rPr>
          <w:sz w:val="24"/>
        </w:rPr>
      </w:pPr>
      <w:r>
        <w:rPr>
          <w:b/>
          <w:sz w:val="24"/>
        </w:rPr>
        <w:t xml:space="preserve">Chapters must open a bank account in the name of the chapter ONLY. </w:t>
      </w:r>
      <w:r>
        <w:rPr>
          <w:sz w:val="24"/>
        </w:rPr>
        <w:t xml:space="preserve"> It is recommended that the Treasurer be bonded for his/her own protection as well as the chapter’s protection. </w:t>
      </w:r>
      <w:r w:rsidR="00EC2880">
        <w:rPr>
          <w:sz w:val="24"/>
        </w:rPr>
        <w:t xml:space="preserve"> </w:t>
      </w:r>
      <w:r>
        <w:rPr>
          <w:sz w:val="24"/>
        </w:rPr>
        <w:t>ICRI will withhold all dues reimbursement checks until the chapter provides proof of establishing a bank account.</w:t>
      </w:r>
    </w:p>
    <w:p w:rsidR="000220BF" w:rsidRPr="00F2231D" w:rsidRDefault="000220BF" w:rsidP="00F2231D">
      <w:pPr>
        <w:pStyle w:val="Heading4"/>
        <w:rPr>
          <w:rFonts w:ascii="Times New Roman" w:hAnsi="Times New Roman" w:cs="Times New Roman"/>
          <w:sz w:val="24"/>
        </w:rPr>
      </w:pPr>
      <w:r w:rsidRPr="00F2231D">
        <w:rPr>
          <w:rFonts w:ascii="Times New Roman" w:hAnsi="Times New Roman" w:cs="Times New Roman"/>
          <w:color w:val="auto"/>
          <w:sz w:val="24"/>
        </w:rPr>
        <w:t>Filing for Incorporation and Non-Profit Status</w:t>
      </w:r>
    </w:p>
    <w:p w:rsidR="000220BF" w:rsidRPr="00F2231D" w:rsidRDefault="000220BF" w:rsidP="000220BF">
      <w:pPr>
        <w:rPr>
          <w:sz w:val="24"/>
        </w:rPr>
      </w:pPr>
      <w:r w:rsidRPr="00F2231D">
        <w:rPr>
          <w:sz w:val="24"/>
        </w:rPr>
        <w:t>Once a Chapter Charter has been granted the new chapter should file for incorporation with in their home state.  The new chapter must also file for non-profit status (as a 501(c) 6 organization) with the Internal Revenue Service.</w:t>
      </w:r>
    </w:p>
    <w:p w:rsidR="00877927" w:rsidRDefault="00877927">
      <w:pPr>
        <w:pStyle w:val="Heading2"/>
        <w:rPr>
          <w:rFonts w:ascii="Times New Roman" w:hAnsi="Times New Roman" w:cs="Times New Roman"/>
        </w:rPr>
      </w:pPr>
      <w:r>
        <w:rPr>
          <w:rFonts w:ascii="Times New Roman" w:hAnsi="Times New Roman" w:cs="Times New Roman"/>
        </w:rPr>
        <w:t xml:space="preserve">Federal Taxes </w:t>
      </w:r>
    </w:p>
    <w:p w:rsidR="00877927" w:rsidRDefault="00877927">
      <w:pPr>
        <w:rPr>
          <w:sz w:val="24"/>
        </w:rPr>
      </w:pPr>
      <w:r>
        <w:rPr>
          <w:sz w:val="24"/>
        </w:rPr>
        <w:t>Filing a Federal Income Tax form (the non-profit form is #990</w:t>
      </w:r>
      <w:r w:rsidR="007C5D8F">
        <w:rPr>
          <w:sz w:val="24"/>
        </w:rPr>
        <w:t xml:space="preserve"> or #990N</w:t>
      </w:r>
      <w:r>
        <w:rPr>
          <w:sz w:val="24"/>
        </w:rPr>
        <w:t xml:space="preserve">) is required </w:t>
      </w:r>
      <w:r w:rsidR="007C5D8F">
        <w:rPr>
          <w:sz w:val="24"/>
        </w:rPr>
        <w:t>for all chapters annually.</w:t>
      </w:r>
    </w:p>
    <w:p w:rsidR="00877927" w:rsidRDefault="00877927">
      <w:pPr>
        <w:pStyle w:val="Heading2"/>
        <w:rPr>
          <w:rFonts w:ascii="Times New Roman" w:hAnsi="Times New Roman" w:cs="Times New Roman"/>
        </w:rPr>
      </w:pPr>
      <w:r>
        <w:rPr>
          <w:rFonts w:ascii="Times New Roman" w:hAnsi="Times New Roman" w:cs="Times New Roman"/>
        </w:rPr>
        <w:t>Literature</w:t>
      </w:r>
    </w:p>
    <w:p w:rsidR="00877927" w:rsidRDefault="00877927">
      <w:pPr>
        <w:rPr>
          <w:sz w:val="24"/>
        </w:rPr>
      </w:pPr>
      <w:r>
        <w:rPr>
          <w:sz w:val="24"/>
        </w:rPr>
        <w:t xml:space="preserve">The new chapter will be supplied with reasonable quantities of promotional literature about ICRI, including issues of </w:t>
      </w:r>
      <w:r>
        <w:rPr>
          <w:i/>
          <w:sz w:val="24"/>
        </w:rPr>
        <w:t>Concrete Repair Bulletin</w:t>
      </w:r>
      <w:r>
        <w:rPr>
          <w:sz w:val="24"/>
        </w:rPr>
        <w:t>, membership applications, ICRI brochures, etc. The value of these items is not used in determining the chapter's initial reimbursement. ICRI will also assist in preparing and mailing notices of organizational meetings, again at no charge.</w:t>
      </w:r>
    </w:p>
    <w:p w:rsidR="00877927" w:rsidRDefault="00877927">
      <w:pPr>
        <w:pStyle w:val="Heading2"/>
        <w:rPr>
          <w:rFonts w:ascii="Times New Roman" w:hAnsi="Times New Roman" w:cs="Times New Roman"/>
        </w:rPr>
      </w:pPr>
      <w:r>
        <w:rPr>
          <w:rFonts w:ascii="Times New Roman" w:hAnsi="Times New Roman" w:cs="Times New Roman"/>
        </w:rPr>
        <w:lastRenderedPageBreak/>
        <w:t>Chapter Supplies</w:t>
      </w:r>
    </w:p>
    <w:p w:rsidR="00877927" w:rsidRDefault="00877927">
      <w:pPr>
        <w:rPr>
          <w:sz w:val="24"/>
        </w:rPr>
      </w:pPr>
      <w:r>
        <w:rPr>
          <w:sz w:val="24"/>
        </w:rPr>
        <w:t>The purchase of stationery and other supplies is the responsibility of the local chapter. ICRI can provide the logo to the chapter or start-up chapter upon request.</w:t>
      </w:r>
    </w:p>
    <w:p w:rsidR="001D15EB" w:rsidRDefault="001D15EB">
      <w:pPr>
        <w:rPr>
          <w:sz w:val="24"/>
        </w:rPr>
      </w:pPr>
    </w:p>
    <w:p w:rsidR="00877927" w:rsidRDefault="00877927">
      <w:pPr>
        <w:pStyle w:val="Heading2"/>
        <w:rPr>
          <w:rFonts w:ascii="Times New Roman" w:hAnsi="Times New Roman" w:cs="Times New Roman"/>
        </w:rPr>
      </w:pPr>
      <w:r>
        <w:rPr>
          <w:rFonts w:ascii="Times New Roman" w:hAnsi="Times New Roman" w:cs="Times New Roman"/>
        </w:rPr>
        <w:t>Representation</w:t>
      </w:r>
    </w:p>
    <w:p w:rsidR="00877927" w:rsidRDefault="00877927">
      <w:pPr>
        <w:rPr>
          <w:sz w:val="24"/>
          <w:u w:val="single"/>
        </w:rPr>
      </w:pPr>
      <w:r>
        <w:rPr>
          <w:sz w:val="24"/>
        </w:rPr>
        <w:t xml:space="preserve">The chapter’s officers and members </w:t>
      </w:r>
      <w:r>
        <w:rPr>
          <w:b/>
          <w:sz w:val="24"/>
        </w:rPr>
        <w:t>must not</w:t>
      </w:r>
      <w:r>
        <w:rPr>
          <w:sz w:val="24"/>
        </w:rPr>
        <w:t xml:space="preserve"> represent themselves as being the International organization or agents of the International organization. The chapter letterhead and other chapter publications must take this into account, and the </w:t>
      </w:r>
      <w:r>
        <w:rPr>
          <w:b/>
          <w:sz w:val="24"/>
        </w:rPr>
        <w:t>chapter name must appear in larger type than the ICRI name</w:t>
      </w:r>
      <w:r>
        <w:rPr>
          <w:sz w:val="24"/>
        </w:rPr>
        <w:t>. It must be clear to anyone receiving chapter correspondence that the material is from the chapter and not ICRI International.</w:t>
      </w:r>
    </w:p>
    <w:p w:rsidR="00877927" w:rsidRDefault="00877927">
      <w:pPr>
        <w:pStyle w:val="BodyText1"/>
        <w:ind w:firstLine="0"/>
        <w:rPr>
          <w:rFonts w:ascii="Times New Roman" w:hAnsi="Times New Roman"/>
          <w:sz w:val="24"/>
        </w:rPr>
      </w:pPr>
      <w:r>
        <w:rPr>
          <w:rFonts w:ascii="Times New Roman" w:hAnsi="Times New Roman"/>
          <w:sz w:val="24"/>
        </w:rPr>
        <w:t xml:space="preserve"> </w:t>
      </w:r>
    </w:p>
    <w:p w:rsidR="00877927" w:rsidRDefault="00877927">
      <w:pPr>
        <w:pStyle w:val="Heading1"/>
        <w:spacing w:before="0" w:after="0"/>
        <w:jc w:val="left"/>
        <w:rPr>
          <w:rFonts w:ascii="Times New Roman" w:hAnsi="Times New Roman" w:cs="Times New Roman"/>
          <w:sz w:val="24"/>
        </w:rPr>
      </w:pPr>
    </w:p>
    <w:p w:rsidR="00877927" w:rsidRDefault="00877927">
      <w:pPr>
        <w:pStyle w:val="Heading1"/>
        <w:spacing w:before="0" w:after="0"/>
        <w:jc w:val="left"/>
        <w:rPr>
          <w:rFonts w:ascii="Times New Roman" w:hAnsi="Times New Roman" w:cs="Times New Roman"/>
          <w:caps/>
          <w:sz w:val="24"/>
        </w:rPr>
      </w:pPr>
      <w:r>
        <w:rPr>
          <w:rFonts w:ascii="Times New Roman" w:hAnsi="Times New Roman" w:cs="Times New Roman"/>
          <w:caps/>
          <w:sz w:val="24"/>
        </w:rPr>
        <w:t>ICRI Policies for Chapter Operations</w:t>
      </w:r>
      <w:r w:rsidR="00250232">
        <w:rPr>
          <w:rFonts w:ascii="Times New Roman" w:hAnsi="Times New Roman" w:cs="Times New Roman"/>
          <w:caps/>
          <w:sz w:val="24"/>
        </w:rPr>
        <w:fldChar w:fldCharType="begin"/>
      </w:r>
      <w:r>
        <w:rPr>
          <w:rFonts w:ascii="Times New Roman" w:hAnsi="Times New Roman" w:cs="Times New Roman"/>
          <w:caps/>
          <w:sz w:val="24"/>
        </w:rPr>
        <w:instrText>tc "Chapter Operations"</w:instrText>
      </w:r>
      <w:r w:rsidR="00250232">
        <w:rPr>
          <w:rFonts w:ascii="Times New Roman" w:hAnsi="Times New Roman" w:cs="Times New Roman"/>
          <w:caps/>
          <w:sz w:val="24"/>
        </w:rPr>
        <w:fldChar w:fldCharType="end"/>
      </w:r>
    </w:p>
    <w:p w:rsidR="00877927" w:rsidRDefault="00877927">
      <w:pPr>
        <w:pStyle w:val="BodyText"/>
        <w:jc w:val="left"/>
        <w:rPr>
          <w:b w:val="0"/>
          <w:bCs w:val="0"/>
          <w:sz w:val="24"/>
        </w:rPr>
      </w:pPr>
      <w:r>
        <w:rPr>
          <w:b w:val="0"/>
          <w:bCs w:val="0"/>
          <w:sz w:val="24"/>
        </w:rPr>
        <w:t>There are several ICRI policies that relate to the start-up and operation of local chapters.  These policies will be updated regularly, as new ones are instituted. For a current list of policies, visit the Chapter Resources page of the ICRI website, or call 847-827-0830.</w:t>
      </w:r>
    </w:p>
    <w:p w:rsidR="00877927" w:rsidRDefault="00877927">
      <w:pPr>
        <w:pStyle w:val="SubParagraph"/>
        <w:spacing w:after="0"/>
        <w:ind w:left="0" w:firstLine="0"/>
        <w:jc w:val="left"/>
        <w:rPr>
          <w:rFonts w:ascii="Times New Roman" w:hAnsi="Times New Roman"/>
          <w:sz w:val="24"/>
        </w:rPr>
      </w:pPr>
    </w:p>
    <w:p w:rsidR="00877927" w:rsidRDefault="00877927">
      <w:pPr>
        <w:pStyle w:val="SubParagraph"/>
        <w:tabs>
          <w:tab w:val="clear" w:pos="720"/>
        </w:tabs>
        <w:spacing w:after="0"/>
        <w:ind w:left="0" w:firstLine="0"/>
        <w:jc w:val="left"/>
        <w:rPr>
          <w:rFonts w:ascii="Times New Roman" w:hAnsi="Times New Roman"/>
          <w:b/>
          <w:bCs/>
          <w:sz w:val="24"/>
        </w:rPr>
      </w:pPr>
      <w:r>
        <w:rPr>
          <w:rFonts w:ascii="Times New Roman" w:hAnsi="Times New Roman"/>
          <w:b/>
          <w:bCs/>
          <w:sz w:val="24"/>
        </w:rPr>
        <w:t xml:space="preserve">Membership </w:t>
      </w:r>
    </w:p>
    <w:p w:rsidR="00877927" w:rsidRDefault="00877927">
      <w:pPr>
        <w:pStyle w:val="SubParagraph"/>
        <w:tabs>
          <w:tab w:val="clear" w:pos="720"/>
        </w:tabs>
        <w:spacing w:after="0"/>
        <w:ind w:left="0" w:firstLine="0"/>
        <w:jc w:val="left"/>
        <w:rPr>
          <w:rFonts w:ascii="Times New Roman" w:hAnsi="Times New Roman"/>
          <w:sz w:val="24"/>
        </w:rPr>
      </w:pPr>
      <w:r>
        <w:rPr>
          <w:rFonts w:ascii="Times New Roman" w:hAnsi="Times New Roman"/>
          <w:sz w:val="24"/>
        </w:rPr>
        <w:t xml:space="preserve">A person or firm </w:t>
      </w:r>
      <w:r>
        <w:rPr>
          <w:rFonts w:ascii="Times New Roman" w:hAnsi="Times New Roman"/>
          <w:b/>
          <w:sz w:val="24"/>
        </w:rPr>
        <w:t>must</w:t>
      </w:r>
      <w:r>
        <w:rPr>
          <w:rFonts w:ascii="Times New Roman" w:hAnsi="Times New Roman"/>
          <w:sz w:val="24"/>
        </w:rPr>
        <w:t xml:space="preserve"> be a member of ICRI in order to be a member of a local chapter. </w:t>
      </w:r>
    </w:p>
    <w:p w:rsidR="00877927" w:rsidRDefault="00877927">
      <w:pPr>
        <w:pStyle w:val="BodyText1"/>
        <w:ind w:firstLine="0"/>
        <w:rPr>
          <w:rFonts w:ascii="Times New Roman" w:hAnsi="Times New Roman"/>
          <w:sz w:val="24"/>
        </w:rPr>
      </w:pPr>
    </w:p>
    <w:p w:rsidR="00877927" w:rsidRDefault="00877927">
      <w:pPr>
        <w:pStyle w:val="BodyText1"/>
        <w:ind w:firstLine="0"/>
        <w:rPr>
          <w:rFonts w:ascii="Times New Roman" w:hAnsi="Times New Roman"/>
          <w:sz w:val="24"/>
        </w:rPr>
      </w:pPr>
      <w:r>
        <w:rPr>
          <w:rFonts w:ascii="Times New Roman" w:hAnsi="Times New Roman"/>
          <w:b/>
          <w:bCs/>
          <w:sz w:val="24"/>
        </w:rPr>
        <w:t xml:space="preserve">Chapter Officer Membership </w:t>
      </w:r>
      <w:r>
        <w:rPr>
          <w:rFonts w:ascii="Times New Roman" w:hAnsi="Times New Roman"/>
          <w:sz w:val="24"/>
        </w:rPr>
        <w:t xml:space="preserve">According to all chapter </w:t>
      </w:r>
      <w:r w:rsidR="008179E2">
        <w:rPr>
          <w:rFonts w:ascii="Times New Roman" w:hAnsi="Times New Roman"/>
          <w:sz w:val="24"/>
        </w:rPr>
        <w:t>Bylaws</w:t>
      </w:r>
      <w:r>
        <w:rPr>
          <w:rFonts w:ascii="Times New Roman" w:hAnsi="Times New Roman"/>
          <w:sz w:val="24"/>
        </w:rPr>
        <w:t xml:space="preserve">, in order for someone to serve as an officer or director for a chapter, that person </w:t>
      </w:r>
      <w:r>
        <w:rPr>
          <w:rFonts w:ascii="Times New Roman" w:hAnsi="Times New Roman"/>
          <w:color w:val="auto"/>
          <w:sz w:val="24"/>
        </w:rPr>
        <w:t>must be a member of both ICRI and the local chapter</w:t>
      </w:r>
      <w:r>
        <w:rPr>
          <w:rFonts w:ascii="Times New Roman" w:hAnsi="Times New Roman"/>
          <w:b/>
          <w:bCs/>
          <w:i/>
          <w:iCs/>
          <w:color w:val="auto"/>
          <w:sz w:val="24"/>
        </w:rPr>
        <w:t>.</w:t>
      </w:r>
    </w:p>
    <w:p w:rsidR="00877927" w:rsidRDefault="00877927">
      <w:pPr>
        <w:pStyle w:val="BodyText1"/>
        <w:ind w:firstLine="0"/>
        <w:rPr>
          <w:rFonts w:ascii="Times New Roman" w:hAnsi="Times New Roman"/>
          <w:sz w:val="24"/>
        </w:rPr>
      </w:pPr>
    </w:p>
    <w:p w:rsidR="00877927" w:rsidRDefault="00877927">
      <w:pPr>
        <w:pStyle w:val="BodyText1"/>
        <w:ind w:firstLine="0"/>
        <w:rPr>
          <w:rFonts w:ascii="Times New Roman" w:hAnsi="Times New Roman"/>
          <w:sz w:val="24"/>
        </w:rPr>
      </w:pPr>
      <w:r>
        <w:rPr>
          <w:rFonts w:ascii="Times New Roman" w:hAnsi="Times New Roman"/>
          <w:sz w:val="24"/>
        </w:rPr>
        <w:t xml:space="preserve">ICRI will periodically send notices to chapter officers, listing their paid and unpaid officers and board members. For those who have not paid dues, ICRI will recommend the chapter elect a new officer or board member to replace that person. ICRI will give the chapter 30 days to either have the board member/officer pay their dues or elect a dues-paying member to replace that person. </w:t>
      </w:r>
    </w:p>
    <w:p w:rsidR="00877927" w:rsidRDefault="00877927">
      <w:pPr>
        <w:pStyle w:val="BodyText1"/>
        <w:ind w:firstLine="0"/>
        <w:rPr>
          <w:rFonts w:ascii="Times New Roman" w:hAnsi="Times New Roman"/>
          <w:sz w:val="24"/>
        </w:rPr>
      </w:pPr>
    </w:p>
    <w:p w:rsidR="00877927" w:rsidRDefault="00877927">
      <w:pPr>
        <w:pStyle w:val="BodyText1"/>
        <w:ind w:firstLine="0"/>
        <w:rPr>
          <w:rFonts w:ascii="Times New Roman" w:hAnsi="Times New Roman"/>
          <w:sz w:val="24"/>
        </w:rPr>
      </w:pPr>
      <w:r>
        <w:rPr>
          <w:rFonts w:ascii="Times New Roman" w:hAnsi="Times New Roman"/>
          <w:sz w:val="24"/>
        </w:rPr>
        <w:t>Failure to comply may lead to the chapter’s charter being revoked.</w:t>
      </w:r>
    </w:p>
    <w:p w:rsidR="00877927" w:rsidRDefault="00877927">
      <w:pPr>
        <w:pStyle w:val="BodyText1"/>
        <w:ind w:firstLine="0"/>
        <w:rPr>
          <w:rFonts w:ascii="Times New Roman" w:hAnsi="Times New Roman"/>
          <w:sz w:val="24"/>
        </w:rPr>
      </w:pPr>
    </w:p>
    <w:p w:rsidR="00877927" w:rsidRDefault="00877927">
      <w:pPr>
        <w:pStyle w:val="BodyText1"/>
        <w:ind w:firstLine="0"/>
        <w:rPr>
          <w:rFonts w:ascii="Times New Roman" w:hAnsi="Times New Roman"/>
          <w:sz w:val="24"/>
        </w:rPr>
      </w:pPr>
      <w:r>
        <w:rPr>
          <w:rFonts w:ascii="Times New Roman" w:hAnsi="Times New Roman"/>
          <w:b/>
          <w:bCs/>
          <w:sz w:val="24"/>
        </w:rPr>
        <w:t xml:space="preserve">Chapter Officer and Board Installation Date </w:t>
      </w:r>
    </w:p>
    <w:p w:rsidR="00877927" w:rsidRDefault="00877927">
      <w:pPr>
        <w:pStyle w:val="BodyText1"/>
        <w:ind w:firstLine="0"/>
        <w:rPr>
          <w:rFonts w:ascii="Times New Roman" w:hAnsi="Times New Roman"/>
          <w:sz w:val="24"/>
        </w:rPr>
      </w:pPr>
      <w:r>
        <w:rPr>
          <w:rFonts w:ascii="Times New Roman" w:hAnsi="Times New Roman"/>
          <w:sz w:val="24"/>
        </w:rPr>
        <w:t xml:space="preserve">The installation date for all ICRI chapter officers and directors is </w:t>
      </w:r>
      <w:r>
        <w:rPr>
          <w:rFonts w:ascii="Times New Roman" w:hAnsi="Times New Roman"/>
          <w:b/>
          <w:bCs/>
          <w:sz w:val="24"/>
          <w:u w:val="single"/>
        </w:rPr>
        <w:t>January 1</w:t>
      </w:r>
      <w:r>
        <w:rPr>
          <w:rFonts w:ascii="Times New Roman" w:hAnsi="Times New Roman"/>
          <w:sz w:val="24"/>
        </w:rPr>
        <w:t xml:space="preserve">. Chapters can hold elections at a time that works best for them, but all officers and board members will have the same installation date, </w:t>
      </w:r>
      <w:r>
        <w:rPr>
          <w:rFonts w:ascii="Times New Roman" w:hAnsi="Times New Roman"/>
          <w:b/>
          <w:bCs/>
          <w:sz w:val="24"/>
          <w:u w:val="single"/>
        </w:rPr>
        <w:t>January 1</w:t>
      </w:r>
      <w:r>
        <w:rPr>
          <w:rFonts w:ascii="Times New Roman" w:hAnsi="Times New Roman"/>
          <w:sz w:val="24"/>
        </w:rPr>
        <w:t>.</w:t>
      </w:r>
      <w:r w:rsidR="002B4F87">
        <w:rPr>
          <w:rFonts w:ascii="Times New Roman" w:hAnsi="Times New Roman"/>
          <w:sz w:val="24"/>
        </w:rPr>
        <w:t xml:space="preserve"> All chapters are required to provide a complete list of all ICRI Officers and Directors for the coming year by January 15</w:t>
      </w:r>
      <w:r w:rsidR="002B4F87" w:rsidRPr="002B4F87">
        <w:rPr>
          <w:rFonts w:ascii="Times New Roman" w:hAnsi="Times New Roman"/>
          <w:sz w:val="24"/>
          <w:vertAlign w:val="superscript"/>
        </w:rPr>
        <w:t>th</w:t>
      </w:r>
      <w:r w:rsidR="002B4F87">
        <w:rPr>
          <w:rFonts w:ascii="Times New Roman" w:hAnsi="Times New Roman"/>
          <w:sz w:val="24"/>
        </w:rPr>
        <w:t xml:space="preserve"> of each year. </w:t>
      </w:r>
    </w:p>
    <w:p w:rsidR="00877927" w:rsidRDefault="00877927">
      <w:pPr>
        <w:pStyle w:val="BodyText1"/>
        <w:ind w:firstLine="0"/>
        <w:jc w:val="left"/>
        <w:rPr>
          <w:rFonts w:ascii="Times New Roman" w:hAnsi="Times New Roman"/>
          <w:sz w:val="24"/>
        </w:rPr>
      </w:pPr>
    </w:p>
    <w:p w:rsidR="00877927" w:rsidRDefault="00877927">
      <w:pPr>
        <w:pStyle w:val="SubParagraph"/>
        <w:tabs>
          <w:tab w:val="clear" w:pos="720"/>
        </w:tabs>
        <w:spacing w:after="0"/>
        <w:ind w:left="0" w:firstLine="0"/>
        <w:jc w:val="left"/>
        <w:rPr>
          <w:rFonts w:ascii="Times New Roman" w:hAnsi="Times New Roman"/>
          <w:b/>
          <w:bCs/>
          <w:sz w:val="24"/>
        </w:rPr>
      </w:pPr>
      <w:r>
        <w:rPr>
          <w:rFonts w:ascii="Times New Roman" w:hAnsi="Times New Roman"/>
          <w:b/>
          <w:bCs/>
          <w:sz w:val="24"/>
        </w:rPr>
        <w:t xml:space="preserve">Dues Collection </w:t>
      </w:r>
    </w:p>
    <w:p w:rsidR="00EC2880" w:rsidRDefault="00877927" w:rsidP="00EC2880">
      <w:pPr>
        <w:pStyle w:val="SubParagraph"/>
        <w:tabs>
          <w:tab w:val="clear" w:pos="720"/>
        </w:tabs>
        <w:spacing w:after="0"/>
        <w:ind w:left="0" w:firstLine="0"/>
        <w:rPr>
          <w:rFonts w:ascii="Times New Roman" w:hAnsi="Times New Roman"/>
          <w:sz w:val="24"/>
        </w:rPr>
      </w:pPr>
      <w:r>
        <w:rPr>
          <w:rFonts w:ascii="Times New Roman" w:hAnsi="Times New Roman"/>
          <w:sz w:val="24"/>
        </w:rPr>
        <w:t>All ICRI and chapter dues must be sent to the ICRI International office and not collected by a local chapter. ICRI will send the chapter secretary a dues reimbursement check each month the chapter has new and renewing members with a list of those members.</w:t>
      </w:r>
    </w:p>
    <w:p w:rsidR="00877927" w:rsidRDefault="00877927" w:rsidP="00FE70EF">
      <w:pPr>
        <w:pStyle w:val="BodyText1"/>
        <w:rPr>
          <w:rFonts w:ascii="Times New Roman" w:hAnsi="Times New Roman"/>
          <w:b/>
          <w:bCs/>
          <w:sz w:val="24"/>
        </w:rPr>
      </w:pPr>
      <w:r>
        <w:rPr>
          <w:rFonts w:ascii="Times New Roman" w:hAnsi="Times New Roman"/>
          <w:sz w:val="24"/>
        </w:rPr>
        <w:br/>
      </w:r>
      <w:r>
        <w:rPr>
          <w:rFonts w:ascii="Times New Roman" w:hAnsi="Times New Roman"/>
          <w:b/>
          <w:bCs/>
          <w:sz w:val="24"/>
        </w:rPr>
        <w:t xml:space="preserve">Insurance </w:t>
      </w:r>
    </w:p>
    <w:p w:rsidR="00877927" w:rsidRDefault="00877927">
      <w:pPr>
        <w:pStyle w:val="SubParagraph"/>
        <w:tabs>
          <w:tab w:val="clear" w:pos="720"/>
        </w:tabs>
        <w:spacing w:after="0"/>
        <w:ind w:left="0" w:firstLine="0"/>
        <w:jc w:val="left"/>
        <w:rPr>
          <w:rFonts w:ascii="Times New Roman" w:hAnsi="Times New Roman"/>
          <w:sz w:val="24"/>
        </w:rPr>
      </w:pPr>
      <w:r>
        <w:rPr>
          <w:rFonts w:ascii="Times New Roman" w:hAnsi="Times New Roman"/>
          <w:sz w:val="24"/>
        </w:rPr>
        <w:t xml:space="preserve">Normal chapter operations are insured under the blanket ICRI liability policy. Each chapter has a letter from ICRI International’s insurance provider, explaining the chapter’s insurance policy. If your chapter needs a copy of this letter, please contact the ICRI International office. </w:t>
      </w:r>
    </w:p>
    <w:p w:rsidR="00877927" w:rsidRDefault="00877927">
      <w:pPr>
        <w:pStyle w:val="SubParagraph"/>
        <w:spacing w:after="0"/>
        <w:ind w:left="0" w:firstLine="0"/>
        <w:jc w:val="left"/>
        <w:rPr>
          <w:rFonts w:ascii="Times New Roman" w:hAnsi="Times New Roman"/>
          <w:sz w:val="24"/>
        </w:rPr>
      </w:pPr>
    </w:p>
    <w:p w:rsidR="00877927" w:rsidRDefault="00877927">
      <w:pPr>
        <w:pStyle w:val="BodyText1"/>
        <w:ind w:firstLine="0"/>
        <w:jc w:val="left"/>
        <w:rPr>
          <w:rFonts w:ascii="Times New Roman" w:hAnsi="Times New Roman"/>
          <w:b/>
          <w:bCs/>
          <w:sz w:val="24"/>
        </w:rPr>
      </w:pPr>
      <w:r>
        <w:rPr>
          <w:rFonts w:ascii="Times New Roman" w:hAnsi="Times New Roman"/>
          <w:b/>
          <w:bCs/>
          <w:sz w:val="24"/>
        </w:rPr>
        <w:t xml:space="preserve">Chapter Start-Up Cost Reimbursement </w:t>
      </w:r>
    </w:p>
    <w:p w:rsidR="00877927" w:rsidRDefault="00877927">
      <w:pPr>
        <w:rPr>
          <w:sz w:val="24"/>
        </w:rPr>
      </w:pPr>
      <w:r>
        <w:rPr>
          <w:sz w:val="24"/>
        </w:rPr>
        <w:t xml:space="preserve">ICRI will </w:t>
      </w:r>
      <w:r>
        <w:rPr>
          <w:i/>
          <w:sz w:val="24"/>
        </w:rPr>
        <w:t xml:space="preserve">reimburse </w:t>
      </w:r>
      <w:r>
        <w:rPr>
          <w:sz w:val="24"/>
        </w:rPr>
        <w:t>local chapters up to $400 for miscellaneous start-up expenses such as postage, printing, etc. These payments are made promptly upon receipt by the ICRI office of copies of paid invoices or receipts, and it is felt that these advance expenditures will not constitute a severe hardship on the local organizers. Please contact the ICRI office with any questions regarding initial funds.</w:t>
      </w:r>
    </w:p>
    <w:p w:rsidR="00877927" w:rsidRDefault="00877927">
      <w:pPr>
        <w:rPr>
          <w:sz w:val="24"/>
        </w:rPr>
      </w:pPr>
    </w:p>
    <w:p w:rsidR="00877927" w:rsidRDefault="00877927">
      <w:pPr>
        <w:rPr>
          <w:sz w:val="24"/>
        </w:rPr>
      </w:pPr>
      <w:r>
        <w:rPr>
          <w:b/>
          <w:bCs/>
          <w:sz w:val="24"/>
        </w:rPr>
        <w:t xml:space="preserve">Chapters Access to ICRI Brochures </w:t>
      </w:r>
    </w:p>
    <w:p w:rsidR="00877927" w:rsidRDefault="00877927">
      <w:pPr>
        <w:rPr>
          <w:sz w:val="24"/>
        </w:rPr>
      </w:pPr>
      <w:r>
        <w:rPr>
          <w:sz w:val="24"/>
        </w:rPr>
        <w:t>ICRI will provide each chapter 100 ICRI four-color brochures each year, should the chapter need stock. If the chapter wishes to acquire more than 100 in any year, the chapter can purchase extra brochures for $75 per 100, to cover printing costs.</w:t>
      </w:r>
    </w:p>
    <w:p w:rsidR="00877927" w:rsidRDefault="00877927">
      <w:pPr>
        <w:pStyle w:val="BodyText1"/>
        <w:ind w:firstLine="0"/>
        <w:jc w:val="left"/>
        <w:rPr>
          <w:rFonts w:ascii="Times New Roman" w:hAnsi="Times New Roman"/>
          <w:sz w:val="24"/>
        </w:rPr>
      </w:pPr>
    </w:p>
    <w:p w:rsidR="00877927" w:rsidRDefault="00877927">
      <w:pPr>
        <w:pStyle w:val="BodyText1"/>
        <w:ind w:firstLine="0"/>
        <w:jc w:val="left"/>
        <w:rPr>
          <w:rFonts w:ascii="Times New Roman" w:hAnsi="Times New Roman"/>
          <w:sz w:val="24"/>
        </w:rPr>
      </w:pPr>
      <w:r>
        <w:rPr>
          <w:rFonts w:ascii="Times New Roman" w:hAnsi="Times New Roman"/>
          <w:b/>
          <w:bCs/>
          <w:sz w:val="24"/>
        </w:rPr>
        <w:t xml:space="preserve">Charging Chapter Delegates </w:t>
      </w:r>
    </w:p>
    <w:p w:rsidR="00877927" w:rsidRDefault="00877927">
      <w:pPr>
        <w:pStyle w:val="BodyText1"/>
        <w:ind w:firstLine="0"/>
        <w:jc w:val="left"/>
        <w:rPr>
          <w:rFonts w:ascii="Times New Roman" w:hAnsi="Times New Roman"/>
          <w:sz w:val="24"/>
        </w:rPr>
      </w:pPr>
      <w:r>
        <w:rPr>
          <w:rFonts w:ascii="Times New Roman" w:hAnsi="Times New Roman"/>
          <w:sz w:val="24"/>
        </w:rPr>
        <w:t xml:space="preserve">Elected chapter delegates of any ICRI convention are required to attend </w:t>
      </w:r>
      <w:r w:rsidR="00F2231D">
        <w:rPr>
          <w:rFonts w:ascii="Times New Roman" w:hAnsi="Times New Roman"/>
          <w:sz w:val="24"/>
        </w:rPr>
        <w:t>certain meetings and other criteria set forth on the Chapter Delegate Registration Information</w:t>
      </w:r>
      <w:r>
        <w:rPr>
          <w:rFonts w:ascii="Times New Roman" w:hAnsi="Times New Roman"/>
          <w:sz w:val="24"/>
        </w:rPr>
        <w:t xml:space="preserve">. If the delegate fails to </w:t>
      </w:r>
      <w:r w:rsidR="00F2231D">
        <w:rPr>
          <w:rFonts w:ascii="Times New Roman" w:hAnsi="Times New Roman"/>
          <w:sz w:val="24"/>
        </w:rPr>
        <w:t xml:space="preserve">comply with the rules, </w:t>
      </w:r>
      <w:r>
        <w:rPr>
          <w:rFonts w:ascii="Times New Roman" w:hAnsi="Times New Roman"/>
          <w:sz w:val="24"/>
        </w:rPr>
        <w:t>ICRI will invoice the chapter for the full registration fee.</w:t>
      </w:r>
    </w:p>
    <w:p w:rsidR="00877927" w:rsidRDefault="00877927">
      <w:pPr>
        <w:pStyle w:val="BodyText1"/>
        <w:ind w:firstLine="0"/>
        <w:jc w:val="left"/>
        <w:rPr>
          <w:rFonts w:ascii="Times New Roman" w:hAnsi="Times New Roman"/>
          <w:sz w:val="24"/>
        </w:rPr>
      </w:pPr>
    </w:p>
    <w:p w:rsidR="00877927" w:rsidRDefault="00877927">
      <w:pPr>
        <w:pStyle w:val="BodyText1"/>
        <w:ind w:firstLine="0"/>
        <w:jc w:val="left"/>
        <w:rPr>
          <w:rFonts w:ascii="Times New Roman" w:hAnsi="Times New Roman"/>
          <w:sz w:val="24"/>
        </w:rPr>
      </w:pPr>
      <w:r>
        <w:rPr>
          <w:rFonts w:ascii="Times New Roman" w:hAnsi="Times New Roman"/>
          <w:sz w:val="24"/>
        </w:rPr>
        <w:t>To ensure the delegate and chapter officers are aware of this responsibility, ICRI will send a letter to the delegate and the chapter officers, reminding them of this policy. If the delegate can</w:t>
      </w:r>
      <w:r w:rsidR="00F2231D">
        <w:rPr>
          <w:rFonts w:ascii="Times New Roman" w:hAnsi="Times New Roman"/>
          <w:sz w:val="24"/>
        </w:rPr>
        <w:t xml:space="preserve">not comply, </w:t>
      </w:r>
      <w:r>
        <w:rPr>
          <w:rFonts w:ascii="Times New Roman" w:hAnsi="Times New Roman"/>
          <w:sz w:val="24"/>
        </w:rPr>
        <w:t xml:space="preserve">substitute attendees from the same chapter – on a case-by-case basis – can be proposed to the Chapter Committee </w:t>
      </w:r>
      <w:r w:rsidR="00102C94">
        <w:rPr>
          <w:rFonts w:ascii="Times New Roman" w:hAnsi="Times New Roman"/>
          <w:sz w:val="24"/>
        </w:rPr>
        <w:t>C</w:t>
      </w:r>
      <w:r>
        <w:rPr>
          <w:rFonts w:ascii="Times New Roman" w:hAnsi="Times New Roman"/>
          <w:sz w:val="24"/>
        </w:rPr>
        <w:t xml:space="preserve">hair and </w:t>
      </w:r>
      <w:r w:rsidR="002B4F87">
        <w:rPr>
          <w:rFonts w:ascii="Times New Roman" w:hAnsi="Times New Roman"/>
          <w:sz w:val="24"/>
        </w:rPr>
        <w:t xml:space="preserve">Director of </w:t>
      </w:r>
      <w:r w:rsidR="00102C94">
        <w:rPr>
          <w:rFonts w:ascii="Times New Roman" w:hAnsi="Times New Roman"/>
          <w:sz w:val="24"/>
        </w:rPr>
        <w:t>C</w:t>
      </w:r>
      <w:r>
        <w:rPr>
          <w:rFonts w:ascii="Times New Roman" w:hAnsi="Times New Roman"/>
          <w:sz w:val="24"/>
        </w:rPr>
        <w:t xml:space="preserve">hapter </w:t>
      </w:r>
      <w:r w:rsidR="00102C94">
        <w:rPr>
          <w:rFonts w:ascii="Times New Roman" w:hAnsi="Times New Roman"/>
          <w:sz w:val="24"/>
        </w:rPr>
        <w:t>R</w:t>
      </w:r>
      <w:r>
        <w:rPr>
          <w:rFonts w:ascii="Times New Roman" w:hAnsi="Times New Roman"/>
          <w:sz w:val="24"/>
        </w:rPr>
        <w:t xml:space="preserve">elations. This must be done prior to the </w:t>
      </w:r>
      <w:r w:rsidR="002B4F87">
        <w:rPr>
          <w:rFonts w:ascii="Times New Roman" w:hAnsi="Times New Roman"/>
          <w:sz w:val="24"/>
        </w:rPr>
        <w:t>m</w:t>
      </w:r>
      <w:r>
        <w:rPr>
          <w:rFonts w:ascii="Times New Roman" w:hAnsi="Times New Roman"/>
          <w:sz w:val="24"/>
        </w:rPr>
        <w:t>eeting.</w:t>
      </w:r>
    </w:p>
    <w:p w:rsidR="002B4F87" w:rsidRDefault="002B4F87">
      <w:pPr>
        <w:pStyle w:val="BodyText1"/>
        <w:ind w:firstLine="0"/>
        <w:jc w:val="left"/>
        <w:rPr>
          <w:rFonts w:ascii="Times New Roman" w:hAnsi="Times New Roman"/>
          <w:sz w:val="24"/>
        </w:rPr>
      </w:pPr>
    </w:p>
    <w:p w:rsidR="00877927" w:rsidRDefault="00877927">
      <w:pPr>
        <w:pStyle w:val="SubParagraph"/>
        <w:tabs>
          <w:tab w:val="clear" w:pos="720"/>
        </w:tabs>
        <w:spacing w:after="0"/>
        <w:ind w:left="0" w:firstLine="0"/>
        <w:jc w:val="left"/>
        <w:rPr>
          <w:rFonts w:ascii="Times New Roman" w:hAnsi="Times New Roman"/>
          <w:b/>
          <w:bCs/>
          <w:sz w:val="24"/>
        </w:rPr>
      </w:pPr>
      <w:r>
        <w:rPr>
          <w:rFonts w:ascii="Times New Roman" w:hAnsi="Times New Roman"/>
          <w:b/>
          <w:bCs/>
          <w:sz w:val="24"/>
        </w:rPr>
        <w:t>Chapter Annual Reports</w:t>
      </w:r>
    </w:p>
    <w:p w:rsidR="00877927" w:rsidRDefault="00877927">
      <w:pPr>
        <w:pStyle w:val="SubParagraph"/>
        <w:tabs>
          <w:tab w:val="clear" w:pos="720"/>
        </w:tabs>
        <w:spacing w:after="0"/>
        <w:ind w:left="0" w:firstLine="0"/>
        <w:jc w:val="left"/>
        <w:rPr>
          <w:rFonts w:ascii="Times New Roman" w:hAnsi="Times New Roman"/>
          <w:sz w:val="24"/>
        </w:rPr>
      </w:pPr>
      <w:r>
        <w:rPr>
          <w:rFonts w:ascii="Times New Roman" w:hAnsi="Times New Roman"/>
          <w:sz w:val="24"/>
        </w:rPr>
        <w:t xml:space="preserve">Each chapter is required to file an annual report with ICRI no later than </w:t>
      </w:r>
      <w:r w:rsidR="002B4F87">
        <w:rPr>
          <w:rFonts w:ascii="Times New Roman" w:hAnsi="Times New Roman"/>
          <w:b/>
          <w:sz w:val="24"/>
        </w:rPr>
        <w:t xml:space="preserve">February </w:t>
      </w:r>
      <w:r>
        <w:rPr>
          <w:rFonts w:ascii="Times New Roman" w:hAnsi="Times New Roman"/>
          <w:b/>
          <w:sz w:val="24"/>
        </w:rPr>
        <w:t>15th</w:t>
      </w:r>
      <w:r>
        <w:rPr>
          <w:rFonts w:ascii="Times New Roman" w:hAnsi="Times New Roman"/>
          <w:sz w:val="24"/>
        </w:rPr>
        <w:t xml:space="preserve"> of each year. The purpose of this report is to summarize the chapter's activities for the year, list its current officers and directors and provide a financial report as required by the ICRI by-laws.</w:t>
      </w:r>
    </w:p>
    <w:p w:rsidR="00877927" w:rsidRDefault="00877927">
      <w:pPr>
        <w:pStyle w:val="BodyText1"/>
        <w:ind w:firstLine="0"/>
        <w:jc w:val="left"/>
        <w:rPr>
          <w:rFonts w:ascii="Times New Roman" w:hAnsi="Times New Roman"/>
          <w:sz w:val="24"/>
        </w:rPr>
      </w:pPr>
    </w:p>
    <w:p w:rsidR="00877927" w:rsidRDefault="00877927">
      <w:pPr>
        <w:pStyle w:val="BodyText1"/>
        <w:ind w:firstLine="0"/>
        <w:jc w:val="left"/>
        <w:rPr>
          <w:rFonts w:ascii="Times New Roman" w:hAnsi="Times New Roman"/>
          <w:sz w:val="24"/>
        </w:rPr>
      </w:pPr>
      <w:r>
        <w:rPr>
          <w:rFonts w:ascii="Times New Roman" w:hAnsi="Times New Roman"/>
          <w:sz w:val="24"/>
        </w:rPr>
        <w:t>The failure to submit this very important report may result in the withholding of chapters dues reimbursement checks by ICRI.</w:t>
      </w:r>
    </w:p>
    <w:p w:rsidR="00877927" w:rsidRDefault="00877927">
      <w:pPr>
        <w:pStyle w:val="BodyText1"/>
        <w:ind w:firstLine="0"/>
        <w:jc w:val="left"/>
        <w:rPr>
          <w:rFonts w:ascii="Times New Roman" w:hAnsi="Times New Roman"/>
          <w:color w:val="auto"/>
          <w:sz w:val="24"/>
        </w:rPr>
      </w:pPr>
    </w:p>
    <w:p w:rsidR="002B4F87" w:rsidRDefault="002B4F87" w:rsidP="002B4F87">
      <w:pPr>
        <w:pStyle w:val="SubParagraph"/>
        <w:tabs>
          <w:tab w:val="clear" w:pos="720"/>
        </w:tabs>
        <w:spacing w:after="0"/>
        <w:ind w:left="0" w:firstLine="0"/>
        <w:jc w:val="left"/>
        <w:rPr>
          <w:rFonts w:ascii="Times New Roman" w:hAnsi="Times New Roman"/>
          <w:b/>
          <w:bCs/>
          <w:sz w:val="24"/>
        </w:rPr>
      </w:pPr>
      <w:r>
        <w:rPr>
          <w:rFonts w:ascii="Times New Roman" w:hAnsi="Times New Roman"/>
          <w:b/>
          <w:bCs/>
          <w:sz w:val="24"/>
        </w:rPr>
        <w:t xml:space="preserve">Chapter Roundtable Program </w:t>
      </w:r>
    </w:p>
    <w:p w:rsidR="002C58F1" w:rsidRPr="002C58F1" w:rsidRDefault="002B4F87" w:rsidP="002C58F1">
      <w:pPr>
        <w:pStyle w:val="SubParagraph"/>
        <w:tabs>
          <w:tab w:val="clear" w:pos="720"/>
        </w:tabs>
        <w:spacing w:after="0"/>
        <w:ind w:left="0" w:firstLine="0"/>
        <w:jc w:val="left"/>
      </w:pPr>
      <w:r>
        <w:rPr>
          <w:rFonts w:ascii="Times New Roman" w:hAnsi="Times New Roman"/>
          <w:sz w:val="24"/>
        </w:rPr>
        <w:t>Each chapter will have the opportunity to attend one Chapter Roundtable event once every two years. Each chapter will be part of a chapter area, including up to nine other chapters, who will all participate in the Roundtable event. The Chapters Committee suggests that each chapter send at least two representatives (current or future leaders). The ICRI President, Chapters Committee Chair, Regional Representatives from the appropriate Regions, and other available Board members will also attend. ICRI will send the Chapter Relations Director, Executive Director, and Technical Director</w:t>
      </w:r>
      <w:r w:rsidR="002C58F1">
        <w:rPr>
          <w:rFonts w:ascii="Times New Roman" w:hAnsi="Times New Roman"/>
          <w:sz w:val="24"/>
        </w:rPr>
        <w:t xml:space="preserve"> to help chapters with ICRI National initiatives. </w:t>
      </w:r>
      <w:r>
        <w:rPr>
          <w:rFonts w:ascii="Times New Roman" w:hAnsi="Times New Roman"/>
          <w:sz w:val="24"/>
        </w:rPr>
        <w:t xml:space="preserve">Chapters will learn and share with each other successes and challenges and </w:t>
      </w:r>
      <w:r w:rsidR="002C58F1">
        <w:rPr>
          <w:rFonts w:ascii="Times New Roman" w:hAnsi="Times New Roman"/>
          <w:sz w:val="24"/>
        </w:rPr>
        <w:t>will</w:t>
      </w:r>
      <w:r>
        <w:rPr>
          <w:rFonts w:ascii="Times New Roman" w:hAnsi="Times New Roman"/>
          <w:sz w:val="24"/>
        </w:rPr>
        <w:t xml:space="preserve"> receive practical tips and best practice knowledge from </w:t>
      </w:r>
      <w:r w:rsidR="002C58F1">
        <w:rPr>
          <w:rFonts w:ascii="Times New Roman" w:hAnsi="Times New Roman"/>
          <w:sz w:val="24"/>
        </w:rPr>
        <w:t xml:space="preserve">each other, </w:t>
      </w:r>
      <w:r>
        <w:rPr>
          <w:rFonts w:ascii="Times New Roman" w:hAnsi="Times New Roman"/>
          <w:sz w:val="24"/>
        </w:rPr>
        <w:t>ICRI Leadership</w:t>
      </w:r>
      <w:r w:rsidR="002C58F1">
        <w:rPr>
          <w:rFonts w:ascii="Times New Roman" w:hAnsi="Times New Roman"/>
          <w:sz w:val="24"/>
        </w:rPr>
        <w:t>, and ICRI s</w:t>
      </w:r>
      <w:r>
        <w:rPr>
          <w:rFonts w:ascii="Times New Roman" w:hAnsi="Times New Roman"/>
          <w:sz w:val="24"/>
        </w:rPr>
        <w:t>taff members.</w:t>
      </w:r>
      <w:r w:rsidR="002C58F1">
        <w:rPr>
          <w:rFonts w:ascii="Times New Roman" w:hAnsi="Times New Roman"/>
          <w:sz w:val="24"/>
        </w:rPr>
        <w:t xml:space="preserve"> Chapters will send representatives to a regionally beneficial location and help with transportations and hotel stay. ICRI will provide the meeting space, meals during the event. </w:t>
      </w:r>
    </w:p>
    <w:p w:rsidR="002B4F87" w:rsidRDefault="002B4F87">
      <w:pPr>
        <w:pStyle w:val="Title"/>
        <w:jc w:val="left"/>
      </w:pPr>
    </w:p>
    <w:p w:rsidR="00877927" w:rsidRDefault="00877927">
      <w:pPr>
        <w:pStyle w:val="Title"/>
        <w:jc w:val="left"/>
      </w:pPr>
      <w:r>
        <w:t xml:space="preserve">Inactive Chapter Protocol </w:t>
      </w:r>
    </w:p>
    <w:p w:rsidR="00877927" w:rsidRDefault="00877927">
      <w:pPr>
        <w:pStyle w:val="BodyText2"/>
      </w:pPr>
      <w:r>
        <w:lastRenderedPageBreak/>
        <w:t xml:space="preserve">If a chapter has not had any activity in at least six months, the </w:t>
      </w:r>
      <w:r w:rsidR="002B4F87">
        <w:t xml:space="preserve">Director of </w:t>
      </w:r>
      <w:r w:rsidR="00102C94">
        <w:t>C</w:t>
      </w:r>
      <w:r>
        <w:t xml:space="preserve">hapter </w:t>
      </w:r>
      <w:r w:rsidR="00102C94">
        <w:t xml:space="preserve">Relations </w:t>
      </w:r>
      <w:r>
        <w:t xml:space="preserve">reports the chapter to the Chapters Committee. </w:t>
      </w:r>
      <w:r w:rsidR="002B4F87">
        <w:t xml:space="preserve">ICRI </w:t>
      </w:r>
      <w:r>
        <w:t>will report on communications had with the chapter, including unreturned phone calls, e-mails, etc.</w:t>
      </w:r>
    </w:p>
    <w:p w:rsidR="00877927" w:rsidRDefault="00877927">
      <w:pPr>
        <w:autoSpaceDE w:val="0"/>
        <w:autoSpaceDN w:val="0"/>
        <w:adjustRightInd w:val="0"/>
        <w:rPr>
          <w:color w:val="000000"/>
          <w:sz w:val="24"/>
        </w:rPr>
      </w:pPr>
    </w:p>
    <w:p w:rsidR="00877927" w:rsidRDefault="00877927">
      <w:pPr>
        <w:autoSpaceDE w:val="0"/>
        <w:autoSpaceDN w:val="0"/>
        <w:adjustRightInd w:val="0"/>
        <w:rPr>
          <w:color w:val="000000"/>
          <w:sz w:val="24"/>
        </w:rPr>
      </w:pPr>
      <w:r w:rsidRPr="007C5D8F">
        <w:rPr>
          <w:color w:val="000000"/>
          <w:sz w:val="24"/>
        </w:rPr>
        <w:t xml:space="preserve">The Chapters Committee </w:t>
      </w:r>
      <w:r w:rsidR="00102C94" w:rsidRPr="007C5D8F">
        <w:rPr>
          <w:color w:val="000000"/>
          <w:sz w:val="24"/>
        </w:rPr>
        <w:t>C</w:t>
      </w:r>
      <w:r w:rsidRPr="007C5D8F">
        <w:rPr>
          <w:color w:val="000000"/>
          <w:sz w:val="24"/>
        </w:rPr>
        <w:t>hair</w:t>
      </w:r>
      <w:r>
        <w:rPr>
          <w:color w:val="000000"/>
          <w:sz w:val="24"/>
        </w:rPr>
        <w:t xml:space="preserve"> will contact the chapter officers and board members via letter and a follow-up phone call, informing them that the committee is concerned with their lack of activity and that the chapter </w:t>
      </w:r>
      <w:r>
        <w:rPr>
          <w:color w:val="000000"/>
          <w:sz w:val="24"/>
          <w:u w:val="single"/>
        </w:rPr>
        <w:t>may have its charter revoked</w:t>
      </w:r>
      <w:r>
        <w:rPr>
          <w:color w:val="000000"/>
          <w:sz w:val="24"/>
        </w:rPr>
        <w:t xml:space="preserve">. </w:t>
      </w:r>
    </w:p>
    <w:p w:rsidR="00877927" w:rsidRDefault="00877927">
      <w:pPr>
        <w:autoSpaceDE w:val="0"/>
        <w:autoSpaceDN w:val="0"/>
        <w:adjustRightInd w:val="0"/>
        <w:rPr>
          <w:color w:val="000000"/>
          <w:sz w:val="24"/>
        </w:rPr>
      </w:pPr>
    </w:p>
    <w:p w:rsidR="00877927" w:rsidRDefault="00877927">
      <w:pPr>
        <w:autoSpaceDE w:val="0"/>
        <w:autoSpaceDN w:val="0"/>
        <w:adjustRightInd w:val="0"/>
        <w:rPr>
          <w:color w:val="000000"/>
          <w:sz w:val="24"/>
        </w:rPr>
      </w:pPr>
      <w:r>
        <w:rPr>
          <w:color w:val="000000"/>
          <w:sz w:val="24"/>
        </w:rPr>
        <w:t xml:space="preserve">The letter will establish a time line of goals the committee would like the chapter to achieve. </w:t>
      </w:r>
    </w:p>
    <w:p w:rsidR="00877927" w:rsidRDefault="00877927">
      <w:pPr>
        <w:autoSpaceDE w:val="0"/>
        <w:autoSpaceDN w:val="0"/>
        <w:adjustRightInd w:val="0"/>
        <w:rPr>
          <w:color w:val="000000"/>
          <w:sz w:val="24"/>
        </w:rPr>
      </w:pPr>
    </w:p>
    <w:p w:rsidR="00877927" w:rsidRDefault="00877927">
      <w:pPr>
        <w:autoSpaceDE w:val="0"/>
        <w:autoSpaceDN w:val="0"/>
        <w:adjustRightInd w:val="0"/>
        <w:rPr>
          <w:sz w:val="24"/>
        </w:rPr>
      </w:pPr>
      <w:r>
        <w:rPr>
          <w:sz w:val="24"/>
        </w:rPr>
        <w:t xml:space="preserve">If the chapter still </w:t>
      </w:r>
      <w:proofErr w:type="gramStart"/>
      <w:r>
        <w:rPr>
          <w:sz w:val="24"/>
        </w:rPr>
        <w:t>hasn't</w:t>
      </w:r>
      <w:proofErr w:type="gramEnd"/>
      <w:r>
        <w:rPr>
          <w:sz w:val="24"/>
        </w:rPr>
        <w:t xml:space="preserve"> met the Chapter Committee’s goals by the set deadline, the ICRI president will send a letter to all of the chapter’s members, giving them an extended deadline to fulfill the committee's requirements.</w:t>
      </w:r>
    </w:p>
    <w:p w:rsidR="00877927" w:rsidRDefault="00877927">
      <w:pPr>
        <w:autoSpaceDE w:val="0"/>
        <w:autoSpaceDN w:val="0"/>
        <w:adjustRightInd w:val="0"/>
        <w:rPr>
          <w:color w:val="000000"/>
          <w:sz w:val="24"/>
        </w:rPr>
      </w:pPr>
    </w:p>
    <w:p w:rsidR="00877927" w:rsidRDefault="00877927">
      <w:pPr>
        <w:autoSpaceDE w:val="0"/>
        <w:autoSpaceDN w:val="0"/>
        <w:adjustRightInd w:val="0"/>
        <w:rPr>
          <w:color w:val="000000"/>
          <w:sz w:val="24"/>
        </w:rPr>
      </w:pPr>
      <w:r>
        <w:rPr>
          <w:color w:val="000000"/>
          <w:sz w:val="24"/>
        </w:rPr>
        <w:t xml:space="preserve">If the chapter members do not meet all of the established goals by the extended deadline, the ICRI board has the right to </w:t>
      </w:r>
      <w:r>
        <w:rPr>
          <w:color w:val="000000"/>
          <w:sz w:val="24"/>
          <w:u w:val="single"/>
        </w:rPr>
        <w:t>revoke the chapter’s charter</w:t>
      </w:r>
      <w:r>
        <w:rPr>
          <w:color w:val="000000"/>
          <w:sz w:val="24"/>
        </w:rPr>
        <w:t>.</w:t>
      </w:r>
    </w:p>
    <w:p w:rsidR="00877927" w:rsidRDefault="00877927">
      <w:pPr>
        <w:autoSpaceDE w:val="0"/>
        <w:autoSpaceDN w:val="0"/>
        <w:adjustRightInd w:val="0"/>
        <w:rPr>
          <w:color w:val="000000"/>
          <w:sz w:val="24"/>
        </w:rPr>
      </w:pPr>
    </w:p>
    <w:p w:rsidR="00EC2880" w:rsidRDefault="00EC2880" w:rsidP="00EC2880">
      <w:pPr>
        <w:pStyle w:val="BodyText1"/>
        <w:ind w:firstLine="0"/>
        <w:jc w:val="left"/>
        <w:rPr>
          <w:rFonts w:ascii="Times New Roman" w:hAnsi="Times New Roman"/>
          <w:sz w:val="24"/>
        </w:rPr>
      </w:pPr>
      <w:r>
        <w:rPr>
          <w:rFonts w:ascii="Times New Roman" w:hAnsi="Times New Roman"/>
          <w:b/>
          <w:bCs/>
          <w:sz w:val="24"/>
        </w:rPr>
        <w:t>Chapter Sponsorship and Co-Sponsorship of Events at ICRI Conventions</w:t>
      </w:r>
      <w:r>
        <w:rPr>
          <w:rFonts w:ascii="Times New Roman" w:hAnsi="Times New Roman"/>
          <w:b/>
          <w:bCs/>
          <w:sz w:val="24"/>
        </w:rPr>
        <w:br/>
      </w:r>
      <w:r>
        <w:rPr>
          <w:rFonts w:ascii="Times New Roman" w:hAnsi="Times New Roman"/>
          <w:sz w:val="24"/>
        </w:rPr>
        <w:t>If a local chapter wants to hold an event in conjunction with an ICRI convention, ICRI headquarters must approve, in writing, the entire event plan before it can be publicized or finalized.</w:t>
      </w:r>
    </w:p>
    <w:p w:rsidR="00EC2880" w:rsidRDefault="00EC2880" w:rsidP="00EC2880">
      <w:pPr>
        <w:pStyle w:val="BodyText1"/>
        <w:ind w:firstLine="0"/>
        <w:jc w:val="left"/>
        <w:rPr>
          <w:rFonts w:ascii="Times New Roman" w:hAnsi="Times New Roman"/>
          <w:sz w:val="24"/>
        </w:rPr>
      </w:pPr>
    </w:p>
    <w:p w:rsidR="00EC2880" w:rsidRDefault="00EC2880" w:rsidP="00EC2880">
      <w:pPr>
        <w:pStyle w:val="BodyText1"/>
        <w:ind w:firstLine="0"/>
        <w:jc w:val="left"/>
        <w:rPr>
          <w:rFonts w:ascii="Times New Roman" w:hAnsi="Times New Roman"/>
          <w:sz w:val="24"/>
        </w:rPr>
      </w:pPr>
      <w:r>
        <w:rPr>
          <w:rFonts w:ascii="Times New Roman" w:hAnsi="Times New Roman"/>
          <w:sz w:val="24"/>
        </w:rPr>
        <w:t>If a local chapter wants to sponsor or cosponsor an event (e.g., social outing, Welcoming Reception) at an ICRI convention or Annual Meeting, the chapter must conform to the following guidelines.</w:t>
      </w:r>
    </w:p>
    <w:p w:rsidR="00EC2880" w:rsidRDefault="00EC2880" w:rsidP="00EC2880">
      <w:pPr>
        <w:pStyle w:val="BodyText1"/>
        <w:ind w:firstLine="0"/>
        <w:jc w:val="left"/>
        <w:rPr>
          <w:rFonts w:ascii="Times New Roman" w:hAnsi="Times New Roman"/>
          <w:sz w:val="24"/>
        </w:rPr>
      </w:pPr>
    </w:p>
    <w:p w:rsidR="00EC2880" w:rsidRDefault="00EC2880" w:rsidP="00EC2880">
      <w:pPr>
        <w:pStyle w:val="BodyText1"/>
        <w:ind w:left="720" w:firstLine="0"/>
        <w:jc w:val="left"/>
        <w:rPr>
          <w:rFonts w:ascii="Times New Roman" w:hAnsi="Times New Roman"/>
          <w:sz w:val="24"/>
        </w:rPr>
      </w:pPr>
      <w:r>
        <w:rPr>
          <w:rFonts w:ascii="Times New Roman" w:hAnsi="Times New Roman"/>
          <w:b/>
          <w:bCs/>
          <w:sz w:val="24"/>
        </w:rPr>
        <w:t>Full Sponsorship</w:t>
      </w:r>
      <w:r>
        <w:rPr>
          <w:rFonts w:ascii="Times New Roman" w:hAnsi="Times New Roman"/>
          <w:sz w:val="24"/>
        </w:rPr>
        <w:t xml:space="preserve"> – The chapter pays the TOTAL cost of the event. If the chapter wants to get local business sponsors, it must get the approval of ICRI. </w:t>
      </w:r>
    </w:p>
    <w:p w:rsidR="00EC2880" w:rsidRDefault="00EC2880" w:rsidP="00EC2880">
      <w:pPr>
        <w:pStyle w:val="BodyText1"/>
        <w:ind w:left="720" w:firstLine="0"/>
        <w:jc w:val="left"/>
        <w:rPr>
          <w:rFonts w:ascii="Times New Roman" w:hAnsi="Times New Roman"/>
          <w:sz w:val="24"/>
        </w:rPr>
      </w:pPr>
    </w:p>
    <w:p w:rsidR="00EC2880" w:rsidRDefault="00EC2880" w:rsidP="00EC2880">
      <w:pPr>
        <w:pStyle w:val="BodyText1"/>
        <w:ind w:firstLine="0"/>
        <w:jc w:val="left"/>
        <w:rPr>
          <w:rFonts w:ascii="Times New Roman" w:hAnsi="Times New Roman"/>
          <w:sz w:val="24"/>
        </w:rPr>
      </w:pPr>
      <w:r>
        <w:rPr>
          <w:rFonts w:ascii="Times New Roman" w:hAnsi="Times New Roman"/>
          <w:b/>
          <w:bCs/>
          <w:sz w:val="24"/>
        </w:rPr>
        <w:t>Co-Sponsorship</w:t>
      </w:r>
      <w:r>
        <w:rPr>
          <w:rFonts w:ascii="Times New Roman" w:hAnsi="Times New Roman"/>
          <w:sz w:val="24"/>
        </w:rPr>
        <w:t xml:space="preserve"> – In the case of co-sponsorship, such as contributing to the Welcoming Reception at an ICRI convention, the chapter pays an agreed upon amount. The chapter must commit to the sponsorship in writing. All sponsors will be recognized.</w:t>
      </w:r>
    </w:p>
    <w:p w:rsidR="00EC2880" w:rsidRDefault="00EC2880" w:rsidP="00EC2880">
      <w:pPr>
        <w:pStyle w:val="BodyText1"/>
        <w:ind w:firstLine="0"/>
        <w:jc w:val="left"/>
        <w:rPr>
          <w:rFonts w:ascii="Times New Roman" w:hAnsi="Times New Roman"/>
          <w:b/>
          <w:bCs/>
          <w:sz w:val="24"/>
        </w:rPr>
      </w:pPr>
    </w:p>
    <w:p w:rsidR="00877927" w:rsidRDefault="00877927" w:rsidP="00EC2880">
      <w:pPr>
        <w:pStyle w:val="BodyText1"/>
        <w:ind w:firstLine="0"/>
        <w:jc w:val="left"/>
        <w:rPr>
          <w:rFonts w:ascii="Times New Roman" w:hAnsi="Times New Roman"/>
          <w:sz w:val="24"/>
        </w:rPr>
      </w:pPr>
      <w:r>
        <w:rPr>
          <w:rFonts w:ascii="Times New Roman" w:hAnsi="Times New Roman"/>
          <w:b/>
          <w:bCs/>
          <w:sz w:val="24"/>
        </w:rPr>
        <w:t xml:space="preserve">Host Chapters Promoting Conventions to Local Colleges </w:t>
      </w:r>
    </w:p>
    <w:p w:rsidR="00877927" w:rsidRDefault="00877927">
      <w:pPr>
        <w:pStyle w:val="BodyText1"/>
        <w:ind w:firstLine="0"/>
        <w:jc w:val="left"/>
        <w:rPr>
          <w:rFonts w:ascii="Times New Roman" w:hAnsi="Times New Roman"/>
          <w:sz w:val="24"/>
        </w:rPr>
      </w:pPr>
      <w:r>
        <w:rPr>
          <w:rFonts w:ascii="Times New Roman" w:hAnsi="Times New Roman"/>
          <w:sz w:val="24"/>
        </w:rPr>
        <w:t>Chapters hosting ICRI conventions, even if they are not planning a special event, need to contact local colleges and universities with concrete or concrete repair programs to promote the convention. Chapters are encouraged, but not required, to sponsor one or more students to attend the convention.</w:t>
      </w:r>
    </w:p>
    <w:p w:rsidR="00877927" w:rsidRDefault="00877927">
      <w:pPr>
        <w:pStyle w:val="BodyText1"/>
        <w:ind w:firstLine="0"/>
        <w:jc w:val="left"/>
        <w:rPr>
          <w:rFonts w:ascii="Times New Roman" w:hAnsi="Times New Roman"/>
          <w:color w:val="auto"/>
          <w:sz w:val="24"/>
        </w:rPr>
      </w:pPr>
    </w:p>
    <w:p w:rsidR="00877927" w:rsidRDefault="00877927">
      <w:pPr>
        <w:rPr>
          <w:sz w:val="24"/>
        </w:rPr>
      </w:pPr>
    </w:p>
    <w:p w:rsidR="00F5233E" w:rsidRDefault="00877927" w:rsidP="00F5233E">
      <w:r>
        <w:rPr>
          <w:sz w:val="24"/>
        </w:rPr>
        <w:br w:type="page"/>
      </w:r>
      <w:r w:rsidR="00F5233E">
        <w:lastRenderedPageBreak/>
        <w:t xml:space="preserve"> </w:t>
      </w:r>
    </w:p>
    <w:p w:rsidR="00F5233E" w:rsidRDefault="00F5233E" w:rsidP="00F5233E">
      <w:pPr>
        <w:pStyle w:val="BodyText1"/>
        <w:ind w:firstLine="0"/>
        <w:rPr>
          <w:rFonts w:ascii="Times New Roman" w:hAnsi="Times New Roman"/>
          <w:b/>
          <w:bCs/>
          <w:sz w:val="24"/>
        </w:rPr>
      </w:pPr>
      <w:r>
        <w:rPr>
          <w:rFonts w:ascii="Times New Roman" w:hAnsi="Times New Roman"/>
          <w:b/>
          <w:bCs/>
          <w:sz w:val="24"/>
        </w:rPr>
        <w:t>PETITION FORM TO APPLY FOR CHARTER AS A LOCAL ICRI CHAPTER</w:t>
      </w:r>
    </w:p>
    <w:p w:rsidR="00F5233E" w:rsidRDefault="00F5233E" w:rsidP="00F5233E">
      <w:pPr>
        <w:pStyle w:val="BodyText1"/>
        <w:ind w:firstLine="0"/>
        <w:rPr>
          <w:rFonts w:ascii="Times New Roman" w:hAnsi="Times New Roman"/>
          <w:sz w:val="24"/>
        </w:rPr>
      </w:pPr>
    </w:p>
    <w:p w:rsidR="00F5233E" w:rsidRDefault="00F5233E" w:rsidP="00F5233E">
      <w:pPr>
        <w:pStyle w:val="BodyText1"/>
        <w:ind w:firstLine="0"/>
        <w:rPr>
          <w:rFonts w:ascii="Times New Roman" w:hAnsi="Times New Roman"/>
          <w:color w:val="auto"/>
          <w:szCs w:val="18"/>
        </w:rPr>
      </w:pPr>
      <w:r>
        <w:rPr>
          <w:rFonts w:ascii="Times New Roman" w:hAnsi="Times New Roman"/>
          <w:color w:val="auto"/>
          <w:szCs w:val="18"/>
        </w:rPr>
        <w:t>The undersigned hereby petition the International Concrete Repair Institute to grant a charter for the establishment of a local chapter in the following geographic area:</w:t>
      </w:r>
    </w:p>
    <w:p w:rsidR="00F5233E" w:rsidRDefault="00F5233E" w:rsidP="00F5233E">
      <w:pPr>
        <w:pStyle w:val="BodyText1"/>
        <w:ind w:firstLine="0"/>
        <w:rPr>
          <w:rFonts w:ascii="Times New Roman" w:hAnsi="Times New Roman"/>
          <w:color w:val="auto"/>
          <w:szCs w:val="18"/>
        </w:rPr>
      </w:pPr>
    </w:p>
    <w:p w:rsidR="00F5233E" w:rsidRDefault="00F5233E" w:rsidP="00F5233E">
      <w:pPr>
        <w:pStyle w:val="BodyText1"/>
        <w:ind w:firstLine="0"/>
        <w:rPr>
          <w:rFonts w:ascii="Times New Roman" w:hAnsi="Times New Roman"/>
          <w:color w:val="auto"/>
          <w:szCs w:val="18"/>
        </w:rPr>
      </w:pPr>
      <w:r>
        <w:rPr>
          <w:rFonts w:ascii="Times New Roman" w:hAnsi="Times New Roman"/>
          <w:color w:val="auto"/>
          <w:szCs w:val="18"/>
        </w:rPr>
        <w:t>_____________________________________________________________________</w:t>
      </w:r>
    </w:p>
    <w:p w:rsidR="00F5233E" w:rsidRDefault="00F5233E" w:rsidP="00F5233E">
      <w:pPr>
        <w:pStyle w:val="BodyText1"/>
        <w:ind w:firstLine="0"/>
        <w:rPr>
          <w:rFonts w:ascii="Times New Roman" w:hAnsi="Times New Roman"/>
          <w:color w:val="auto"/>
          <w:szCs w:val="18"/>
        </w:rPr>
      </w:pPr>
      <w:r>
        <w:rPr>
          <w:rFonts w:ascii="Times New Roman" w:hAnsi="Times New Roman"/>
          <w:color w:val="auto"/>
          <w:szCs w:val="18"/>
        </w:rPr>
        <w:br/>
      </w:r>
    </w:p>
    <w:p w:rsidR="00F5233E" w:rsidRDefault="00F5233E" w:rsidP="00F5233E">
      <w:pPr>
        <w:pStyle w:val="BodyText1"/>
        <w:ind w:firstLine="0"/>
        <w:rPr>
          <w:rFonts w:ascii="Times New Roman" w:hAnsi="Times New Roman"/>
          <w:color w:val="auto"/>
          <w:szCs w:val="18"/>
        </w:rPr>
      </w:pPr>
      <w:r>
        <w:rPr>
          <w:rFonts w:ascii="Times New Roman" w:hAnsi="Times New Roman"/>
          <w:color w:val="auto"/>
          <w:szCs w:val="18"/>
        </w:rPr>
        <w:t>which we propose to name the _____________</w:t>
      </w:r>
      <w:r w:rsidR="00C32AA6">
        <w:rPr>
          <w:rFonts w:ascii="Times New Roman" w:hAnsi="Times New Roman"/>
          <w:color w:val="auto"/>
          <w:szCs w:val="18"/>
        </w:rPr>
        <w:t>______________________</w:t>
      </w:r>
      <w:r>
        <w:rPr>
          <w:rFonts w:ascii="Times New Roman" w:hAnsi="Times New Roman"/>
          <w:color w:val="auto"/>
          <w:szCs w:val="18"/>
        </w:rPr>
        <w:t>__________________ Chapter of the International Concrete Repair Institute.</w:t>
      </w:r>
    </w:p>
    <w:p w:rsidR="00F64D50" w:rsidRDefault="00F64D50" w:rsidP="00F5233E">
      <w:pPr>
        <w:pStyle w:val="BodyText1"/>
        <w:ind w:firstLine="0"/>
        <w:rPr>
          <w:rFonts w:ascii="Times New Roman" w:hAnsi="Times New Roman"/>
          <w:color w:val="auto"/>
          <w:szCs w:val="18"/>
        </w:rPr>
      </w:pPr>
    </w:p>
    <w:p w:rsidR="00F64D50" w:rsidRDefault="00F64D50" w:rsidP="00F5233E">
      <w:pPr>
        <w:pStyle w:val="BodyText1"/>
        <w:ind w:firstLine="0"/>
        <w:rPr>
          <w:rFonts w:ascii="Times New Roman" w:hAnsi="Times New Roman"/>
          <w:color w:val="auto"/>
          <w:szCs w:val="18"/>
        </w:rPr>
      </w:pPr>
      <w:r>
        <w:rPr>
          <w:rFonts w:ascii="Times New Roman" w:hAnsi="Times New Roman"/>
          <w:color w:val="auto"/>
          <w:szCs w:val="18"/>
        </w:rPr>
        <w:t xml:space="preserve">Please ensure you comply with each of the following criteria – check them off as you </w:t>
      </w:r>
      <w:r w:rsidR="00906920">
        <w:rPr>
          <w:rFonts w:ascii="Times New Roman" w:hAnsi="Times New Roman"/>
          <w:color w:val="auto"/>
          <w:szCs w:val="18"/>
        </w:rPr>
        <w:t>complete each</w:t>
      </w:r>
      <w:r>
        <w:rPr>
          <w:rFonts w:ascii="Times New Roman" w:hAnsi="Times New Roman"/>
          <w:color w:val="auto"/>
          <w:szCs w:val="18"/>
        </w:rPr>
        <w:t xml:space="preserve">. </w:t>
      </w:r>
    </w:p>
    <w:p w:rsidR="00F5233E" w:rsidRDefault="00F5233E" w:rsidP="00F5233E">
      <w:pPr>
        <w:pStyle w:val="BodyText1"/>
        <w:ind w:firstLine="0"/>
        <w:rPr>
          <w:rFonts w:ascii="Times New Roman" w:hAnsi="Times New Roman"/>
          <w:color w:val="auto"/>
          <w:szCs w:val="18"/>
        </w:rPr>
      </w:pPr>
    </w:p>
    <w:p w:rsidR="00F5233E" w:rsidRDefault="00F5233E" w:rsidP="00F64D50">
      <w:pPr>
        <w:pStyle w:val="BodyText1"/>
        <w:numPr>
          <w:ilvl w:val="0"/>
          <w:numId w:val="6"/>
        </w:numPr>
        <w:rPr>
          <w:rFonts w:ascii="Times New Roman" w:hAnsi="Times New Roman"/>
          <w:color w:val="auto"/>
          <w:szCs w:val="18"/>
        </w:rPr>
      </w:pPr>
      <w:r>
        <w:rPr>
          <w:rFonts w:ascii="Times New Roman" w:hAnsi="Times New Roman"/>
          <w:color w:val="auto"/>
          <w:szCs w:val="18"/>
        </w:rPr>
        <w:t>We agree to adopt by-laws consistent with the by-laws of the Institute, and to operate the chapter in accordance with the principles and policies of the Institute.</w:t>
      </w:r>
      <w:r w:rsidR="00906920">
        <w:rPr>
          <w:rFonts w:ascii="Times New Roman" w:hAnsi="Times New Roman"/>
          <w:color w:val="auto"/>
          <w:szCs w:val="18"/>
        </w:rPr>
        <w:t xml:space="preserve"> Modified sample By-Laws are attached. </w:t>
      </w:r>
    </w:p>
    <w:p w:rsidR="00C32AA6" w:rsidRDefault="00C32AA6" w:rsidP="00F5233E">
      <w:pPr>
        <w:pStyle w:val="BodyText1"/>
        <w:ind w:firstLine="0"/>
        <w:rPr>
          <w:rFonts w:ascii="Times New Roman" w:hAnsi="Times New Roman"/>
          <w:color w:val="auto"/>
          <w:szCs w:val="18"/>
        </w:rPr>
      </w:pPr>
    </w:p>
    <w:p w:rsidR="00C32AA6" w:rsidRDefault="00C32AA6" w:rsidP="00F64D50">
      <w:pPr>
        <w:pStyle w:val="BodyText1"/>
        <w:numPr>
          <w:ilvl w:val="0"/>
          <w:numId w:val="6"/>
        </w:numPr>
        <w:rPr>
          <w:rFonts w:ascii="Times New Roman" w:hAnsi="Times New Roman"/>
          <w:color w:val="auto"/>
          <w:szCs w:val="18"/>
        </w:rPr>
      </w:pPr>
      <w:r>
        <w:rPr>
          <w:rFonts w:ascii="Times New Roman" w:hAnsi="Times New Roman"/>
          <w:color w:val="auto"/>
          <w:szCs w:val="18"/>
        </w:rPr>
        <w:t>We have set the new chapter dues to be $ ______________ US Dollars per year.</w:t>
      </w:r>
      <w:r w:rsidR="00906920">
        <w:rPr>
          <w:rFonts w:ascii="Times New Roman" w:hAnsi="Times New Roman"/>
          <w:color w:val="auto"/>
          <w:szCs w:val="18"/>
        </w:rPr>
        <w:t xml:space="preserve"> (Chapter dues cannot exceed 50% of the lowest ICRI National Membership dues of $130). </w:t>
      </w:r>
    </w:p>
    <w:p w:rsidR="00C32AA6" w:rsidRDefault="00C32AA6" w:rsidP="00F5233E">
      <w:pPr>
        <w:pStyle w:val="BodyText1"/>
        <w:ind w:firstLine="0"/>
        <w:rPr>
          <w:rFonts w:ascii="Times New Roman" w:hAnsi="Times New Roman"/>
          <w:color w:val="auto"/>
          <w:szCs w:val="18"/>
        </w:rPr>
      </w:pPr>
    </w:p>
    <w:p w:rsidR="00C32AA6" w:rsidRDefault="00C32AA6" w:rsidP="00F64D50">
      <w:pPr>
        <w:pStyle w:val="BodyText1"/>
        <w:numPr>
          <w:ilvl w:val="0"/>
          <w:numId w:val="6"/>
        </w:numPr>
        <w:rPr>
          <w:rFonts w:ascii="Times New Roman" w:hAnsi="Times New Roman"/>
          <w:color w:val="auto"/>
          <w:szCs w:val="18"/>
        </w:rPr>
      </w:pPr>
      <w:r>
        <w:rPr>
          <w:rFonts w:ascii="Times New Roman" w:hAnsi="Times New Roman"/>
          <w:color w:val="auto"/>
          <w:szCs w:val="18"/>
        </w:rPr>
        <w:t xml:space="preserve">We have applied for and received the following EIN: ____________________________ a </w:t>
      </w:r>
      <w:r w:rsidRPr="00C32AA6">
        <w:rPr>
          <w:rFonts w:ascii="Times New Roman" w:hAnsi="Times New Roman"/>
          <w:color w:val="auto"/>
          <w:szCs w:val="18"/>
        </w:rPr>
        <w:t>Federal Employee ID number (EIN)</w:t>
      </w:r>
      <w:r>
        <w:rPr>
          <w:rFonts w:ascii="Times New Roman" w:hAnsi="Times New Roman"/>
          <w:color w:val="auto"/>
          <w:szCs w:val="18"/>
        </w:rPr>
        <w:t xml:space="preserve"> from the US Government or other entity as prescribed by law.</w:t>
      </w:r>
    </w:p>
    <w:p w:rsidR="00C32AA6" w:rsidRDefault="00C32AA6" w:rsidP="00F5233E">
      <w:pPr>
        <w:pStyle w:val="BodyText1"/>
        <w:ind w:firstLine="0"/>
        <w:rPr>
          <w:rFonts w:ascii="Times New Roman" w:hAnsi="Times New Roman"/>
          <w:color w:val="auto"/>
          <w:szCs w:val="18"/>
        </w:rPr>
      </w:pPr>
    </w:p>
    <w:p w:rsidR="00906920" w:rsidRDefault="00C32AA6" w:rsidP="00906920">
      <w:pPr>
        <w:pStyle w:val="BodyText1"/>
        <w:numPr>
          <w:ilvl w:val="0"/>
          <w:numId w:val="6"/>
        </w:numPr>
        <w:rPr>
          <w:rFonts w:ascii="Times New Roman" w:hAnsi="Times New Roman"/>
          <w:color w:val="auto"/>
          <w:szCs w:val="18"/>
        </w:rPr>
      </w:pPr>
      <w:r>
        <w:rPr>
          <w:rFonts w:ascii="Times New Roman" w:hAnsi="Times New Roman"/>
          <w:color w:val="auto"/>
          <w:szCs w:val="18"/>
        </w:rPr>
        <w:t>We have opened a bank account in the name of the Chapter.  BANK ___________</w:t>
      </w:r>
      <w:r w:rsidR="00F64D50">
        <w:rPr>
          <w:rFonts w:ascii="Times New Roman" w:hAnsi="Times New Roman"/>
          <w:color w:val="auto"/>
          <w:szCs w:val="18"/>
        </w:rPr>
        <w:t>___</w:t>
      </w:r>
      <w:r>
        <w:rPr>
          <w:rFonts w:ascii="Times New Roman" w:hAnsi="Times New Roman"/>
          <w:color w:val="auto"/>
          <w:szCs w:val="18"/>
        </w:rPr>
        <w:t xml:space="preserve">______________ </w:t>
      </w:r>
      <w:r w:rsidR="00906920">
        <w:rPr>
          <w:rFonts w:ascii="Times New Roman" w:hAnsi="Times New Roman"/>
          <w:color w:val="auto"/>
          <w:szCs w:val="18"/>
        </w:rPr>
        <w:br/>
      </w:r>
      <w:r w:rsidR="00906920">
        <w:rPr>
          <w:rFonts w:ascii="Times New Roman" w:hAnsi="Times New Roman"/>
          <w:color w:val="auto"/>
          <w:szCs w:val="18"/>
        </w:rPr>
        <w:br/>
      </w:r>
      <w:r>
        <w:rPr>
          <w:rFonts w:ascii="Times New Roman" w:hAnsi="Times New Roman"/>
          <w:color w:val="auto"/>
          <w:szCs w:val="18"/>
        </w:rPr>
        <w:t>Local Bran</w:t>
      </w:r>
      <w:r w:rsidR="00F64D50">
        <w:rPr>
          <w:rFonts w:ascii="Times New Roman" w:hAnsi="Times New Roman"/>
          <w:color w:val="auto"/>
          <w:szCs w:val="18"/>
        </w:rPr>
        <w:t>ch</w:t>
      </w:r>
      <w:r>
        <w:rPr>
          <w:rFonts w:ascii="Times New Roman" w:hAnsi="Times New Roman"/>
          <w:color w:val="auto"/>
          <w:szCs w:val="18"/>
        </w:rPr>
        <w:t xml:space="preserve"> Address: _____</w:t>
      </w:r>
      <w:r w:rsidR="00F64D50">
        <w:rPr>
          <w:rFonts w:ascii="Times New Roman" w:hAnsi="Times New Roman"/>
          <w:color w:val="auto"/>
          <w:szCs w:val="18"/>
        </w:rPr>
        <w:t>____________________________________________________</w:t>
      </w:r>
      <w:r>
        <w:rPr>
          <w:rFonts w:ascii="Times New Roman" w:hAnsi="Times New Roman"/>
          <w:color w:val="auto"/>
          <w:szCs w:val="18"/>
        </w:rPr>
        <w:t xml:space="preserve">__________ </w:t>
      </w:r>
      <w:r w:rsidR="00906920">
        <w:rPr>
          <w:rFonts w:ascii="Times New Roman" w:hAnsi="Times New Roman"/>
          <w:color w:val="auto"/>
          <w:szCs w:val="18"/>
        </w:rPr>
        <w:br/>
      </w:r>
      <w:r w:rsidR="00906920">
        <w:rPr>
          <w:rFonts w:ascii="Times New Roman" w:hAnsi="Times New Roman"/>
          <w:color w:val="auto"/>
          <w:szCs w:val="18"/>
        </w:rPr>
        <w:br/>
      </w:r>
      <w:r>
        <w:rPr>
          <w:rFonts w:ascii="Times New Roman" w:hAnsi="Times New Roman"/>
          <w:color w:val="auto"/>
          <w:szCs w:val="18"/>
        </w:rPr>
        <w:t>ACCOUNT NUMBER:____________</w:t>
      </w:r>
      <w:r w:rsidR="00F64D50">
        <w:rPr>
          <w:rFonts w:ascii="Times New Roman" w:hAnsi="Times New Roman"/>
          <w:color w:val="auto"/>
          <w:szCs w:val="18"/>
        </w:rPr>
        <w:t>__</w:t>
      </w:r>
      <w:r>
        <w:rPr>
          <w:rFonts w:ascii="Times New Roman" w:hAnsi="Times New Roman"/>
          <w:color w:val="auto"/>
          <w:szCs w:val="18"/>
        </w:rPr>
        <w:t>___</w:t>
      </w:r>
      <w:r w:rsidR="00906920">
        <w:rPr>
          <w:rFonts w:ascii="Times New Roman" w:hAnsi="Times New Roman"/>
          <w:color w:val="auto"/>
          <w:szCs w:val="18"/>
        </w:rPr>
        <w:t>___</w:t>
      </w:r>
      <w:r>
        <w:rPr>
          <w:rFonts w:ascii="Times New Roman" w:hAnsi="Times New Roman"/>
          <w:color w:val="auto"/>
          <w:szCs w:val="18"/>
        </w:rPr>
        <w:t>____ ROUTING NUMBER ________</w:t>
      </w:r>
      <w:r w:rsidR="00906920">
        <w:rPr>
          <w:rFonts w:ascii="Times New Roman" w:hAnsi="Times New Roman"/>
          <w:color w:val="auto"/>
          <w:szCs w:val="18"/>
        </w:rPr>
        <w:t>__</w:t>
      </w:r>
      <w:r>
        <w:rPr>
          <w:rFonts w:ascii="Times New Roman" w:hAnsi="Times New Roman"/>
          <w:color w:val="auto"/>
          <w:szCs w:val="18"/>
        </w:rPr>
        <w:t>__</w:t>
      </w:r>
      <w:r w:rsidR="00F64D50">
        <w:rPr>
          <w:rFonts w:ascii="Times New Roman" w:hAnsi="Times New Roman"/>
          <w:color w:val="auto"/>
          <w:szCs w:val="18"/>
        </w:rPr>
        <w:t>__</w:t>
      </w:r>
      <w:r>
        <w:rPr>
          <w:rFonts w:ascii="Times New Roman" w:hAnsi="Times New Roman"/>
          <w:color w:val="auto"/>
          <w:szCs w:val="18"/>
        </w:rPr>
        <w:t xml:space="preserve">__________. </w:t>
      </w:r>
      <w:r w:rsidR="00906920">
        <w:rPr>
          <w:rFonts w:ascii="Times New Roman" w:hAnsi="Times New Roman"/>
          <w:color w:val="auto"/>
          <w:szCs w:val="18"/>
        </w:rPr>
        <w:br/>
      </w:r>
      <w:r w:rsidR="00906920">
        <w:rPr>
          <w:rFonts w:ascii="Times New Roman" w:hAnsi="Times New Roman"/>
          <w:color w:val="auto"/>
          <w:szCs w:val="18"/>
        </w:rPr>
        <w:br/>
        <w:t xml:space="preserve">Please attach a cancelled check with the other documentation. </w:t>
      </w:r>
    </w:p>
    <w:p w:rsidR="00906920" w:rsidRDefault="00906920" w:rsidP="00906920">
      <w:pPr>
        <w:pStyle w:val="ListParagraph"/>
        <w:rPr>
          <w:szCs w:val="18"/>
        </w:rPr>
      </w:pPr>
    </w:p>
    <w:p w:rsidR="00906920" w:rsidRPr="00906920" w:rsidRDefault="00906920" w:rsidP="00906920">
      <w:pPr>
        <w:pStyle w:val="BodyText1"/>
        <w:numPr>
          <w:ilvl w:val="0"/>
          <w:numId w:val="6"/>
        </w:numPr>
        <w:rPr>
          <w:rFonts w:ascii="Times New Roman" w:hAnsi="Times New Roman"/>
          <w:color w:val="auto"/>
          <w:szCs w:val="18"/>
        </w:rPr>
      </w:pPr>
      <w:r>
        <w:rPr>
          <w:rFonts w:ascii="Times New Roman" w:hAnsi="Times New Roman"/>
          <w:color w:val="auto"/>
          <w:szCs w:val="18"/>
        </w:rPr>
        <w:t xml:space="preserve">We have a plan for the first year of operation with potential meeting dates, types, and topics. </w:t>
      </w:r>
    </w:p>
    <w:p w:rsidR="00906920" w:rsidRDefault="00F5233E" w:rsidP="00F5233E">
      <w:pPr>
        <w:pStyle w:val="BodyText1"/>
        <w:ind w:firstLine="0"/>
        <w:rPr>
          <w:rFonts w:ascii="Times New Roman" w:hAnsi="Times New Roman"/>
          <w:color w:val="auto"/>
          <w:szCs w:val="18"/>
        </w:rPr>
      </w:pPr>
      <w:r>
        <w:rPr>
          <w:rFonts w:ascii="Times New Roman" w:hAnsi="Times New Roman"/>
          <w:color w:val="auto"/>
          <w:szCs w:val="18"/>
        </w:rPr>
        <w:br/>
      </w:r>
    </w:p>
    <w:p w:rsidR="00906920" w:rsidRDefault="00906920" w:rsidP="00F5233E">
      <w:pPr>
        <w:pStyle w:val="BodyText1"/>
        <w:ind w:firstLine="0"/>
        <w:rPr>
          <w:rFonts w:ascii="Times New Roman" w:hAnsi="Times New Roman"/>
          <w:color w:val="auto"/>
          <w:szCs w:val="18"/>
        </w:rPr>
      </w:pPr>
    </w:p>
    <w:p w:rsidR="00F5233E" w:rsidRDefault="00F5233E" w:rsidP="00F5233E">
      <w:pPr>
        <w:pStyle w:val="BodyText1"/>
        <w:ind w:firstLine="0"/>
        <w:rPr>
          <w:rFonts w:ascii="Times New Roman" w:hAnsi="Times New Roman"/>
          <w:color w:val="auto"/>
          <w:szCs w:val="18"/>
        </w:rPr>
      </w:pPr>
      <w:r>
        <w:rPr>
          <w:rFonts w:ascii="Times New Roman" w:hAnsi="Times New Roman"/>
          <w:color w:val="auto"/>
          <w:szCs w:val="18"/>
        </w:rPr>
        <w:t>The following have agreed to serve as the initial officers of the chapter:</w:t>
      </w:r>
    </w:p>
    <w:p w:rsidR="00F5233E" w:rsidRDefault="00F5233E" w:rsidP="00F5233E">
      <w:pPr>
        <w:pStyle w:val="BodyText1"/>
        <w:tabs>
          <w:tab w:val="left" w:pos="3600"/>
        </w:tabs>
        <w:ind w:firstLine="0"/>
        <w:rPr>
          <w:rFonts w:ascii="Times New Roman" w:hAnsi="Times New Roman"/>
          <w:color w:val="auto"/>
          <w:sz w:val="22"/>
        </w:rPr>
      </w:pPr>
      <w:r>
        <w:rPr>
          <w:rFonts w:ascii="Times New Roman" w:hAnsi="Times New Roman"/>
          <w:color w:val="auto"/>
        </w:rPr>
        <w:tab/>
      </w:r>
    </w:p>
    <w:p w:rsidR="00F5233E" w:rsidRDefault="00F5233E" w:rsidP="00F5233E">
      <w:pPr>
        <w:pStyle w:val="BodyText1"/>
        <w:tabs>
          <w:tab w:val="left" w:pos="3600"/>
        </w:tabs>
        <w:ind w:firstLine="0"/>
        <w:rPr>
          <w:rFonts w:ascii="Times New Roman" w:hAnsi="Times New Roman"/>
          <w:color w:val="auto"/>
          <w:sz w:val="22"/>
        </w:rPr>
      </w:pPr>
    </w:p>
    <w:p w:rsidR="00F64D50" w:rsidRDefault="00F64D50" w:rsidP="00F64D50">
      <w:pPr>
        <w:pStyle w:val="BodyText1"/>
        <w:tabs>
          <w:tab w:val="left" w:pos="3600"/>
        </w:tabs>
        <w:ind w:firstLine="0"/>
        <w:rPr>
          <w:rFonts w:ascii="Times New Roman" w:hAnsi="Times New Roman"/>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2"/>
        <w:gridCol w:w="3918"/>
      </w:tblGrid>
      <w:tr w:rsidR="00F64D50" w:rsidTr="00F64D50">
        <w:tc>
          <w:tcPr>
            <w:tcW w:w="5442" w:type="dxa"/>
            <w:tcBorders>
              <w:left w:val="nil"/>
              <w:right w:val="nil"/>
            </w:tcBorders>
          </w:tcPr>
          <w:p w:rsidR="00F64D50" w:rsidRDefault="00F64D50" w:rsidP="00367375">
            <w:pPr>
              <w:pStyle w:val="BodyText1"/>
              <w:tabs>
                <w:tab w:val="left" w:pos="3600"/>
              </w:tabs>
              <w:ind w:firstLine="0"/>
              <w:rPr>
                <w:rFonts w:ascii="Times New Roman" w:hAnsi="Times New Roman"/>
                <w:color w:val="auto"/>
                <w:sz w:val="18"/>
              </w:rPr>
            </w:pPr>
            <w:r>
              <w:rPr>
                <w:rFonts w:ascii="Times New Roman" w:hAnsi="Times New Roman"/>
                <w:smallCaps/>
                <w:color w:val="auto"/>
                <w:sz w:val="18"/>
              </w:rPr>
              <w:t>President</w:t>
            </w:r>
            <w:r>
              <w:rPr>
                <w:rFonts w:ascii="Times New Roman" w:hAnsi="Times New Roman"/>
                <w:color w:val="auto"/>
                <w:sz w:val="18"/>
              </w:rPr>
              <w:t xml:space="preserve"> (PRINTED NAME)</w:t>
            </w:r>
          </w:p>
        </w:tc>
        <w:tc>
          <w:tcPr>
            <w:tcW w:w="3918" w:type="dxa"/>
            <w:tcBorders>
              <w:left w:val="nil"/>
              <w:right w:val="nil"/>
            </w:tcBorders>
          </w:tcPr>
          <w:p w:rsidR="00F64D50" w:rsidRDefault="00F64D50" w:rsidP="00367375">
            <w:pPr>
              <w:pStyle w:val="BodyText1"/>
              <w:tabs>
                <w:tab w:val="left" w:pos="3600"/>
              </w:tabs>
              <w:ind w:firstLine="0"/>
              <w:rPr>
                <w:rFonts w:ascii="Times New Roman" w:hAnsi="Times New Roman"/>
                <w:color w:val="auto"/>
                <w:sz w:val="18"/>
              </w:rPr>
            </w:pPr>
            <w:r>
              <w:rPr>
                <w:rFonts w:ascii="Times New Roman" w:hAnsi="Times New Roman"/>
                <w:color w:val="auto"/>
                <w:sz w:val="18"/>
              </w:rPr>
              <w:t>COMPANY</w:t>
            </w:r>
          </w:p>
          <w:p w:rsidR="00F64D50" w:rsidRDefault="00F64D50" w:rsidP="00367375">
            <w:pPr>
              <w:pStyle w:val="BodyText1"/>
              <w:tabs>
                <w:tab w:val="left" w:pos="3600"/>
              </w:tabs>
              <w:ind w:firstLine="0"/>
              <w:rPr>
                <w:rFonts w:ascii="Times New Roman" w:hAnsi="Times New Roman"/>
                <w:color w:val="auto"/>
                <w:sz w:val="18"/>
              </w:rPr>
            </w:pPr>
          </w:p>
          <w:p w:rsidR="00F64D50" w:rsidRDefault="00F64D50" w:rsidP="00367375">
            <w:pPr>
              <w:pStyle w:val="BodyText1"/>
              <w:tabs>
                <w:tab w:val="left" w:pos="3600"/>
              </w:tabs>
              <w:ind w:firstLine="0"/>
              <w:rPr>
                <w:rFonts w:ascii="Times New Roman" w:hAnsi="Times New Roman"/>
                <w:color w:val="auto"/>
                <w:sz w:val="18"/>
              </w:rPr>
            </w:pPr>
          </w:p>
        </w:tc>
      </w:tr>
      <w:tr w:rsidR="00F5233E" w:rsidTr="00F64D50">
        <w:tc>
          <w:tcPr>
            <w:tcW w:w="5442" w:type="dxa"/>
            <w:tcBorders>
              <w:left w:val="nil"/>
              <w:right w:val="nil"/>
            </w:tcBorders>
          </w:tcPr>
          <w:p w:rsidR="00F5233E" w:rsidRDefault="00F64D50" w:rsidP="00CE668D">
            <w:pPr>
              <w:pStyle w:val="BodyText1"/>
              <w:tabs>
                <w:tab w:val="left" w:pos="3600"/>
              </w:tabs>
              <w:ind w:firstLine="0"/>
              <w:rPr>
                <w:rFonts w:ascii="Times New Roman" w:hAnsi="Times New Roman"/>
                <w:color w:val="auto"/>
                <w:sz w:val="18"/>
              </w:rPr>
            </w:pPr>
            <w:r>
              <w:rPr>
                <w:rFonts w:ascii="Times New Roman" w:hAnsi="Times New Roman"/>
                <w:smallCaps/>
                <w:color w:val="auto"/>
                <w:sz w:val="18"/>
              </w:rPr>
              <w:t>Vice-</w:t>
            </w:r>
            <w:r w:rsidR="00F5233E">
              <w:rPr>
                <w:rFonts w:ascii="Times New Roman" w:hAnsi="Times New Roman"/>
                <w:smallCaps/>
                <w:color w:val="auto"/>
                <w:sz w:val="18"/>
              </w:rPr>
              <w:t>President</w:t>
            </w:r>
            <w:r w:rsidR="00F5233E">
              <w:rPr>
                <w:rFonts w:ascii="Times New Roman" w:hAnsi="Times New Roman"/>
                <w:color w:val="auto"/>
                <w:sz w:val="18"/>
              </w:rPr>
              <w:t xml:space="preserve"> (PRINTED NAME)</w:t>
            </w:r>
          </w:p>
        </w:tc>
        <w:tc>
          <w:tcPr>
            <w:tcW w:w="3918" w:type="dxa"/>
            <w:tcBorders>
              <w:left w:val="nil"/>
              <w:right w:val="nil"/>
            </w:tcBorders>
          </w:tcPr>
          <w:p w:rsidR="00F5233E" w:rsidRDefault="00F5233E" w:rsidP="00CE668D">
            <w:pPr>
              <w:pStyle w:val="BodyText1"/>
              <w:tabs>
                <w:tab w:val="left" w:pos="3600"/>
              </w:tabs>
              <w:ind w:firstLine="0"/>
              <w:rPr>
                <w:rFonts w:ascii="Times New Roman" w:hAnsi="Times New Roman"/>
                <w:color w:val="auto"/>
                <w:sz w:val="18"/>
              </w:rPr>
            </w:pPr>
            <w:r>
              <w:rPr>
                <w:rFonts w:ascii="Times New Roman" w:hAnsi="Times New Roman"/>
                <w:color w:val="auto"/>
                <w:sz w:val="18"/>
              </w:rPr>
              <w:t>COMPANY</w:t>
            </w:r>
          </w:p>
          <w:p w:rsidR="00F5233E" w:rsidRDefault="00F5233E" w:rsidP="00CE668D">
            <w:pPr>
              <w:pStyle w:val="BodyText1"/>
              <w:tabs>
                <w:tab w:val="left" w:pos="3600"/>
              </w:tabs>
              <w:ind w:firstLine="0"/>
              <w:rPr>
                <w:rFonts w:ascii="Times New Roman" w:hAnsi="Times New Roman"/>
                <w:color w:val="auto"/>
                <w:sz w:val="18"/>
              </w:rPr>
            </w:pPr>
          </w:p>
          <w:p w:rsidR="00F5233E" w:rsidRDefault="00F5233E" w:rsidP="00CE668D">
            <w:pPr>
              <w:pStyle w:val="BodyText1"/>
              <w:tabs>
                <w:tab w:val="left" w:pos="3600"/>
              </w:tabs>
              <w:ind w:firstLine="0"/>
              <w:rPr>
                <w:rFonts w:ascii="Times New Roman" w:hAnsi="Times New Roman"/>
                <w:color w:val="auto"/>
                <w:sz w:val="18"/>
              </w:rPr>
            </w:pPr>
          </w:p>
        </w:tc>
      </w:tr>
      <w:tr w:rsidR="00F5233E" w:rsidTr="00F64D50">
        <w:tc>
          <w:tcPr>
            <w:tcW w:w="5442" w:type="dxa"/>
            <w:tcBorders>
              <w:left w:val="nil"/>
              <w:bottom w:val="single" w:sz="4" w:space="0" w:color="auto"/>
              <w:right w:val="nil"/>
            </w:tcBorders>
          </w:tcPr>
          <w:p w:rsidR="00F5233E" w:rsidRDefault="00F5233E" w:rsidP="00CE668D">
            <w:pPr>
              <w:pStyle w:val="BodyText1"/>
              <w:tabs>
                <w:tab w:val="left" w:pos="3600"/>
              </w:tabs>
              <w:ind w:firstLine="0"/>
              <w:rPr>
                <w:rFonts w:ascii="Times New Roman" w:hAnsi="Times New Roman"/>
                <w:color w:val="auto"/>
                <w:sz w:val="18"/>
              </w:rPr>
            </w:pPr>
            <w:r>
              <w:rPr>
                <w:rFonts w:ascii="Times New Roman" w:hAnsi="Times New Roman"/>
                <w:smallCaps/>
                <w:color w:val="auto"/>
                <w:sz w:val="18"/>
              </w:rPr>
              <w:t>Secretary</w:t>
            </w:r>
            <w:r>
              <w:rPr>
                <w:rFonts w:ascii="Times New Roman" w:hAnsi="Times New Roman"/>
                <w:color w:val="auto"/>
                <w:sz w:val="18"/>
              </w:rPr>
              <w:t xml:space="preserve"> (PRINTED NAME)</w:t>
            </w:r>
          </w:p>
        </w:tc>
        <w:tc>
          <w:tcPr>
            <w:tcW w:w="3918" w:type="dxa"/>
            <w:tcBorders>
              <w:left w:val="nil"/>
              <w:bottom w:val="single" w:sz="4" w:space="0" w:color="auto"/>
              <w:right w:val="nil"/>
            </w:tcBorders>
          </w:tcPr>
          <w:p w:rsidR="00F5233E" w:rsidRDefault="00F5233E" w:rsidP="00CE668D">
            <w:pPr>
              <w:pStyle w:val="BodyText1"/>
              <w:tabs>
                <w:tab w:val="left" w:pos="3600"/>
              </w:tabs>
              <w:ind w:firstLine="0"/>
              <w:rPr>
                <w:rFonts w:ascii="Times New Roman" w:hAnsi="Times New Roman"/>
                <w:color w:val="auto"/>
                <w:sz w:val="18"/>
              </w:rPr>
            </w:pPr>
            <w:r>
              <w:rPr>
                <w:rFonts w:ascii="Times New Roman" w:hAnsi="Times New Roman"/>
                <w:color w:val="auto"/>
                <w:sz w:val="18"/>
              </w:rPr>
              <w:t>COMPANY</w:t>
            </w:r>
          </w:p>
          <w:p w:rsidR="00F5233E" w:rsidRDefault="00F5233E" w:rsidP="00CE668D">
            <w:pPr>
              <w:pStyle w:val="BodyText1"/>
              <w:tabs>
                <w:tab w:val="left" w:pos="3600"/>
              </w:tabs>
              <w:ind w:firstLine="0"/>
              <w:rPr>
                <w:rFonts w:ascii="Times New Roman" w:hAnsi="Times New Roman"/>
                <w:color w:val="auto"/>
                <w:sz w:val="18"/>
              </w:rPr>
            </w:pPr>
          </w:p>
          <w:p w:rsidR="00F5233E" w:rsidRDefault="00F5233E" w:rsidP="00CE668D">
            <w:pPr>
              <w:pStyle w:val="BodyText1"/>
              <w:tabs>
                <w:tab w:val="left" w:pos="3600"/>
              </w:tabs>
              <w:ind w:firstLine="0"/>
              <w:rPr>
                <w:rFonts w:ascii="Times New Roman" w:hAnsi="Times New Roman"/>
                <w:color w:val="auto"/>
                <w:sz w:val="18"/>
              </w:rPr>
            </w:pPr>
          </w:p>
        </w:tc>
      </w:tr>
      <w:tr w:rsidR="00F5233E" w:rsidTr="00F64D50">
        <w:tc>
          <w:tcPr>
            <w:tcW w:w="5442" w:type="dxa"/>
            <w:tcBorders>
              <w:left w:val="nil"/>
              <w:bottom w:val="nil"/>
              <w:right w:val="nil"/>
            </w:tcBorders>
          </w:tcPr>
          <w:p w:rsidR="00F5233E" w:rsidRDefault="00F5233E" w:rsidP="00CE668D">
            <w:pPr>
              <w:pStyle w:val="BodyText1"/>
              <w:tabs>
                <w:tab w:val="left" w:pos="3600"/>
              </w:tabs>
              <w:ind w:firstLine="0"/>
              <w:rPr>
                <w:rFonts w:ascii="Times New Roman" w:hAnsi="Times New Roman"/>
                <w:color w:val="auto"/>
                <w:sz w:val="18"/>
              </w:rPr>
            </w:pPr>
            <w:r>
              <w:rPr>
                <w:rFonts w:ascii="Times New Roman" w:hAnsi="Times New Roman"/>
                <w:smallCaps/>
                <w:color w:val="auto"/>
                <w:sz w:val="18"/>
              </w:rPr>
              <w:t>Treasurer</w:t>
            </w:r>
            <w:r>
              <w:rPr>
                <w:rFonts w:ascii="Times New Roman" w:hAnsi="Times New Roman"/>
                <w:color w:val="auto"/>
                <w:sz w:val="18"/>
              </w:rPr>
              <w:t xml:space="preserve"> (PRINTED NAME)</w:t>
            </w:r>
          </w:p>
        </w:tc>
        <w:tc>
          <w:tcPr>
            <w:tcW w:w="3918" w:type="dxa"/>
            <w:tcBorders>
              <w:left w:val="nil"/>
              <w:bottom w:val="nil"/>
              <w:right w:val="nil"/>
            </w:tcBorders>
          </w:tcPr>
          <w:p w:rsidR="00F5233E" w:rsidRDefault="00F5233E" w:rsidP="00CE668D">
            <w:pPr>
              <w:pStyle w:val="BodyText1"/>
              <w:tabs>
                <w:tab w:val="left" w:pos="3600"/>
              </w:tabs>
              <w:ind w:firstLine="0"/>
              <w:rPr>
                <w:rFonts w:ascii="Times New Roman" w:hAnsi="Times New Roman"/>
                <w:color w:val="auto"/>
                <w:sz w:val="18"/>
              </w:rPr>
            </w:pPr>
            <w:r>
              <w:rPr>
                <w:rFonts w:ascii="Times New Roman" w:hAnsi="Times New Roman"/>
                <w:color w:val="auto"/>
                <w:sz w:val="18"/>
              </w:rPr>
              <w:t>COMPANY</w:t>
            </w:r>
          </w:p>
        </w:tc>
      </w:tr>
    </w:tbl>
    <w:p w:rsidR="00F5233E" w:rsidRDefault="00F5233E" w:rsidP="00F5233E">
      <w:pPr>
        <w:pStyle w:val="BodyText1"/>
        <w:tabs>
          <w:tab w:val="left" w:pos="3600"/>
        </w:tabs>
        <w:ind w:firstLine="0"/>
        <w:rPr>
          <w:rFonts w:ascii="Times New Roman" w:hAnsi="Times New Roman"/>
          <w:color w:val="auto"/>
          <w:sz w:val="22"/>
        </w:rPr>
      </w:pPr>
    </w:p>
    <w:p w:rsidR="00F64D50" w:rsidRDefault="00F64D50" w:rsidP="00F5233E">
      <w:pPr>
        <w:pStyle w:val="BodyText1"/>
        <w:ind w:firstLine="0"/>
        <w:rPr>
          <w:rFonts w:ascii="Times New Roman" w:hAnsi="Times New Roman"/>
          <w:color w:val="auto"/>
          <w:szCs w:val="18"/>
        </w:rPr>
      </w:pPr>
    </w:p>
    <w:p w:rsidR="00906920" w:rsidRDefault="00906920" w:rsidP="00F5233E">
      <w:pPr>
        <w:pStyle w:val="BodyText1"/>
        <w:ind w:firstLine="0"/>
        <w:rPr>
          <w:rFonts w:ascii="Times New Roman" w:hAnsi="Times New Roman"/>
          <w:color w:val="auto"/>
          <w:szCs w:val="18"/>
        </w:rPr>
      </w:pPr>
    </w:p>
    <w:p w:rsidR="00906920" w:rsidRDefault="00906920" w:rsidP="00F5233E">
      <w:pPr>
        <w:pStyle w:val="BodyText1"/>
        <w:ind w:firstLine="0"/>
        <w:rPr>
          <w:rFonts w:ascii="Times New Roman" w:hAnsi="Times New Roman"/>
          <w:color w:val="auto"/>
          <w:szCs w:val="18"/>
        </w:rPr>
      </w:pPr>
    </w:p>
    <w:p w:rsidR="00906920" w:rsidRDefault="00906920" w:rsidP="00F5233E">
      <w:pPr>
        <w:pStyle w:val="BodyText1"/>
        <w:ind w:firstLine="0"/>
        <w:rPr>
          <w:rFonts w:ascii="Times New Roman" w:hAnsi="Times New Roman"/>
          <w:color w:val="auto"/>
          <w:szCs w:val="18"/>
        </w:rPr>
      </w:pPr>
    </w:p>
    <w:p w:rsidR="00906920" w:rsidRDefault="00906920" w:rsidP="00906920">
      <w:pPr>
        <w:pStyle w:val="BodyText1"/>
        <w:ind w:firstLine="0"/>
        <w:jc w:val="center"/>
        <w:rPr>
          <w:rFonts w:ascii="Times New Roman" w:hAnsi="Times New Roman"/>
          <w:color w:val="auto"/>
          <w:szCs w:val="18"/>
        </w:rPr>
      </w:pPr>
      <w:r>
        <w:rPr>
          <w:rFonts w:ascii="Times New Roman" w:hAnsi="Times New Roman"/>
          <w:color w:val="auto"/>
          <w:szCs w:val="18"/>
        </w:rPr>
        <w:t>-- CONTINUED ON NEXT PAGE --</w:t>
      </w:r>
    </w:p>
    <w:p w:rsidR="00F64D50" w:rsidRDefault="00F64D50" w:rsidP="00F5233E">
      <w:pPr>
        <w:pStyle w:val="BodyText1"/>
        <w:ind w:firstLine="0"/>
        <w:rPr>
          <w:rFonts w:ascii="Times New Roman" w:hAnsi="Times New Roman"/>
          <w:color w:val="auto"/>
          <w:szCs w:val="18"/>
        </w:rPr>
      </w:pPr>
    </w:p>
    <w:p w:rsidR="00906920" w:rsidRDefault="00906920" w:rsidP="00F5233E">
      <w:pPr>
        <w:pStyle w:val="BodyText1"/>
        <w:ind w:firstLine="0"/>
        <w:rPr>
          <w:rFonts w:ascii="Times New Roman" w:hAnsi="Times New Roman"/>
          <w:color w:val="auto"/>
          <w:szCs w:val="18"/>
        </w:rPr>
      </w:pPr>
    </w:p>
    <w:p w:rsidR="00906920" w:rsidRDefault="00906920" w:rsidP="00F5233E">
      <w:pPr>
        <w:pStyle w:val="BodyText1"/>
        <w:ind w:firstLine="0"/>
        <w:rPr>
          <w:rFonts w:ascii="Times New Roman" w:hAnsi="Times New Roman"/>
          <w:color w:val="auto"/>
          <w:szCs w:val="18"/>
        </w:rPr>
      </w:pPr>
    </w:p>
    <w:p w:rsidR="00906920" w:rsidRDefault="00906920" w:rsidP="00F5233E">
      <w:pPr>
        <w:pStyle w:val="BodyText1"/>
        <w:ind w:firstLine="0"/>
        <w:rPr>
          <w:rFonts w:ascii="Times New Roman" w:hAnsi="Times New Roman"/>
          <w:color w:val="auto"/>
          <w:szCs w:val="18"/>
        </w:rPr>
      </w:pPr>
    </w:p>
    <w:p w:rsidR="00906920" w:rsidRDefault="00906920" w:rsidP="00906920">
      <w:pPr>
        <w:pStyle w:val="BodyText1"/>
        <w:ind w:firstLine="0"/>
        <w:jc w:val="center"/>
        <w:rPr>
          <w:rFonts w:ascii="Times New Roman" w:hAnsi="Times New Roman"/>
          <w:color w:val="auto"/>
          <w:szCs w:val="18"/>
        </w:rPr>
      </w:pPr>
      <w:r>
        <w:rPr>
          <w:rFonts w:ascii="Times New Roman" w:hAnsi="Times New Roman"/>
          <w:color w:val="auto"/>
          <w:szCs w:val="18"/>
        </w:rPr>
        <w:t>-- CONTINUED FROM PREVIOUS PAGE --</w:t>
      </w:r>
    </w:p>
    <w:p w:rsidR="00906920" w:rsidRDefault="00906920" w:rsidP="00F5233E">
      <w:pPr>
        <w:pStyle w:val="BodyText1"/>
        <w:ind w:firstLine="0"/>
        <w:rPr>
          <w:rFonts w:ascii="Times New Roman" w:hAnsi="Times New Roman"/>
          <w:color w:val="auto"/>
          <w:szCs w:val="18"/>
        </w:rPr>
      </w:pPr>
    </w:p>
    <w:p w:rsidR="00906920" w:rsidRDefault="00906920" w:rsidP="00F5233E">
      <w:pPr>
        <w:pStyle w:val="BodyText1"/>
        <w:ind w:firstLine="0"/>
        <w:rPr>
          <w:rFonts w:ascii="Times New Roman" w:hAnsi="Times New Roman"/>
          <w:color w:val="auto"/>
          <w:szCs w:val="18"/>
        </w:rPr>
      </w:pPr>
    </w:p>
    <w:p w:rsidR="00F5233E" w:rsidRDefault="00F5233E" w:rsidP="00F5233E">
      <w:pPr>
        <w:pStyle w:val="BodyText1"/>
        <w:ind w:firstLine="0"/>
        <w:rPr>
          <w:rFonts w:ascii="Times New Roman" w:hAnsi="Times New Roman"/>
          <w:i/>
          <w:iCs/>
          <w:color w:val="auto"/>
          <w:szCs w:val="18"/>
        </w:rPr>
      </w:pPr>
      <w:r>
        <w:rPr>
          <w:rFonts w:ascii="Times New Roman" w:hAnsi="Times New Roman"/>
          <w:color w:val="auto"/>
          <w:szCs w:val="18"/>
        </w:rPr>
        <w:t>This petition is made on this ___</w:t>
      </w:r>
      <w:r w:rsidR="00F64D50">
        <w:rPr>
          <w:rFonts w:ascii="Times New Roman" w:hAnsi="Times New Roman"/>
          <w:color w:val="auto"/>
          <w:szCs w:val="18"/>
        </w:rPr>
        <w:t>_____</w:t>
      </w:r>
      <w:r>
        <w:rPr>
          <w:rFonts w:ascii="Times New Roman" w:hAnsi="Times New Roman"/>
          <w:color w:val="auto"/>
          <w:szCs w:val="18"/>
        </w:rPr>
        <w:t>___ day of ____</w:t>
      </w:r>
      <w:r w:rsidR="00F64D50">
        <w:rPr>
          <w:rFonts w:ascii="Times New Roman" w:hAnsi="Times New Roman"/>
          <w:color w:val="auto"/>
          <w:szCs w:val="18"/>
        </w:rPr>
        <w:t>__________</w:t>
      </w:r>
      <w:r>
        <w:rPr>
          <w:rFonts w:ascii="Times New Roman" w:hAnsi="Times New Roman"/>
          <w:color w:val="auto"/>
          <w:szCs w:val="18"/>
        </w:rPr>
        <w:t>____, 20__</w:t>
      </w:r>
      <w:r w:rsidR="00F64D50">
        <w:rPr>
          <w:rFonts w:ascii="Times New Roman" w:hAnsi="Times New Roman"/>
          <w:color w:val="auto"/>
          <w:szCs w:val="18"/>
        </w:rPr>
        <w:t>___</w:t>
      </w:r>
      <w:r>
        <w:rPr>
          <w:rFonts w:ascii="Times New Roman" w:hAnsi="Times New Roman"/>
          <w:color w:val="auto"/>
          <w:szCs w:val="18"/>
        </w:rPr>
        <w:t>_ by the following members in good standing of the International Concrete Repair Institute:</w:t>
      </w:r>
      <w:r>
        <w:rPr>
          <w:rFonts w:ascii="Times New Roman" w:hAnsi="Times New Roman"/>
          <w:i/>
          <w:iCs/>
          <w:color w:val="auto"/>
          <w:szCs w:val="18"/>
        </w:rPr>
        <w:t xml:space="preserve"> Note: There must be at least three different categories of membership represented among the </w:t>
      </w:r>
      <w:r>
        <w:rPr>
          <w:rFonts w:ascii="Times New Roman" w:hAnsi="Times New Roman"/>
          <w:b/>
          <w:bCs/>
          <w:i/>
          <w:iCs/>
          <w:color w:val="auto"/>
          <w:szCs w:val="18"/>
        </w:rPr>
        <w:t>15</w:t>
      </w:r>
      <w:r>
        <w:rPr>
          <w:rFonts w:ascii="Times New Roman" w:hAnsi="Times New Roman"/>
          <w:i/>
          <w:iCs/>
          <w:color w:val="auto"/>
          <w:szCs w:val="18"/>
        </w:rPr>
        <w:t xml:space="preserve"> required signers.</w:t>
      </w:r>
    </w:p>
    <w:p w:rsidR="00906920" w:rsidRDefault="00906920" w:rsidP="00F5233E">
      <w:pPr>
        <w:pStyle w:val="BodyText1"/>
        <w:ind w:firstLine="0"/>
        <w:rPr>
          <w:rFonts w:ascii="Times New Roman" w:hAnsi="Times New Roman"/>
          <w:color w:val="auto"/>
          <w:szCs w:val="18"/>
        </w:rPr>
      </w:pPr>
    </w:p>
    <w:p w:rsidR="00F5233E" w:rsidRDefault="00F5233E" w:rsidP="00F5233E">
      <w:pPr>
        <w:pStyle w:val="BodyText1"/>
        <w:ind w:firstLine="0"/>
        <w:rPr>
          <w:rFonts w:ascii="Times New Roman" w:hAnsi="Times New Roman"/>
          <w:smallCaps/>
          <w:color w:val="auto"/>
          <w:sz w:val="22"/>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122"/>
        <w:gridCol w:w="3126"/>
      </w:tblGrid>
      <w:tr w:rsidR="00F5233E" w:rsidTr="00CE668D">
        <w:tc>
          <w:tcPr>
            <w:tcW w:w="3192" w:type="dxa"/>
            <w:tcBorders>
              <w:right w:val="nil"/>
            </w:tcBorders>
          </w:tcPr>
          <w:p w:rsidR="00F5233E" w:rsidRDefault="00F5233E" w:rsidP="00CE668D">
            <w:pPr>
              <w:jc w:val="center"/>
              <w:rPr>
                <w:smallCaps/>
                <w:sz w:val="20"/>
              </w:rPr>
            </w:pPr>
            <w:r>
              <w:rPr>
                <w:smallCaps/>
                <w:sz w:val="20"/>
              </w:rPr>
              <w:t>Name</w:t>
            </w:r>
          </w:p>
        </w:tc>
        <w:tc>
          <w:tcPr>
            <w:tcW w:w="3192" w:type="dxa"/>
            <w:tcBorders>
              <w:top w:val="nil"/>
              <w:left w:val="nil"/>
              <w:right w:val="nil"/>
            </w:tcBorders>
          </w:tcPr>
          <w:p w:rsidR="00F5233E" w:rsidRDefault="00F5233E" w:rsidP="00CE668D">
            <w:pPr>
              <w:jc w:val="center"/>
              <w:rPr>
                <w:smallCaps/>
                <w:sz w:val="20"/>
              </w:rPr>
            </w:pPr>
            <w:r>
              <w:rPr>
                <w:smallCaps/>
                <w:sz w:val="20"/>
              </w:rPr>
              <w:t>Company</w:t>
            </w:r>
          </w:p>
        </w:tc>
        <w:tc>
          <w:tcPr>
            <w:tcW w:w="3192" w:type="dxa"/>
            <w:tcBorders>
              <w:top w:val="nil"/>
              <w:left w:val="nil"/>
              <w:right w:val="nil"/>
            </w:tcBorders>
          </w:tcPr>
          <w:p w:rsidR="00F5233E" w:rsidRDefault="00F5233E" w:rsidP="00CE668D">
            <w:pPr>
              <w:jc w:val="center"/>
              <w:rPr>
                <w:smallCaps/>
                <w:sz w:val="20"/>
              </w:rPr>
            </w:pPr>
            <w:r>
              <w:rPr>
                <w:smallCaps/>
                <w:sz w:val="20"/>
              </w:rPr>
              <w:t>Signature</w:t>
            </w:r>
          </w:p>
        </w:tc>
      </w:tr>
      <w:tr w:rsidR="00F5233E" w:rsidTr="00CE668D">
        <w:tc>
          <w:tcPr>
            <w:tcW w:w="3192" w:type="dxa"/>
            <w:tcBorders>
              <w:right w:val="nil"/>
            </w:tcBorders>
          </w:tcPr>
          <w:p w:rsidR="00F5233E" w:rsidRDefault="00F5233E" w:rsidP="00CE668D">
            <w:pPr>
              <w:pStyle w:val="Header"/>
              <w:tabs>
                <w:tab w:val="clear" w:pos="4320"/>
                <w:tab w:val="clear" w:pos="8640"/>
              </w:tabs>
              <w:rPr>
                <w:sz w:val="24"/>
              </w:rPr>
            </w:pPr>
            <w:r>
              <w:rPr>
                <w:sz w:val="24"/>
              </w:rPr>
              <w:t>1.</w:t>
            </w:r>
            <w:r w:rsidR="00F64D50">
              <w:rPr>
                <w:sz w:val="24"/>
              </w:rPr>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2.</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3.</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4.</w:t>
            </w:r>
            <w:r w:rsidR="00F64D50">
              <w:br/>
            </w:r>
          </w:p>
        </w:tc>
        <w:tc>
          <w:tcPr>
            <w:tcW w:w="3192" w:type="dxa"/>
            <w:tcBorders>
              <w:top w:val="single" w:sz="4" w:space="0" w:color="auto"/>
              <w:left w:val="nil"/>
              <w:right w:val="nil"/>
            </w:tcBorders>
          </w:tcPr>
          <w:p w:rsidR="00F5233E" w:rsidRDefault="00F5233E" w:rsidP="00CE668D">
            <w:pPr>
              <w:pStyle w:val="Header"/>
              <w:tabs>
                <w:tab w:val="clear" w:pos="4320"/>
                <w:tab w:val="clear" w:pos="8640"/>
              </w:tabs>
              <w:rPr>
                <w:sz w:val="24"/>
              </w:rPr>
            </w:pPr>
          </w:p>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5.</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6.</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7.</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8.</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9.</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10.</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11.</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12.</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13.</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14.</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r w:rsidR="00F5233E" w:rsidTr="00CE668D">
        <w:tc>
          <w:tcPr>
            <w:tcW w:w="3192" w:type="dxa"/>
            <w:tcBorders>
              <w:right w:val="nil"/>
            </w:tcBorders>
          </w:tcPr>
          <w:p w:rsidR="00F5233E" w:rsidRDefault="00F5233E" w:rsidP="00CE668D">
            <w:r>
              <w:t>15.</w:t>
            </w:r>
            <w:r w:rsidR="00F64D50">
              <w:br/>
            </w:r>
          </w:p>
        </w:tc>
        <w:tc>
          <w:tcPr>
            <w:tcW w:w="3192" w:type="dxa"/>
            <w:tcBorders>
              <w:top w:val="single" w:sz="4" w:space="0" w:color="auto"/>
              <w:left w:val="nil"/>
              <w:right w:val="nil"/>
            </w:tcBorders>
          </w:tcPr>
          <w:p w:rsidR="00F5233E" w:rsidRDefault="00F5233E" w:rsidP="00CE668D"/>
        </w:tc>
        <w:tc>
          <w:tcPr>
            <w:tcW w:w="3192" w:type="dxa"/>
            <w:tcBorders>
              <w:top w:val="single" w:sz="4" w:space="0" w:color="auto"/>
              <w:left w:val="nil"/>
              <w:right w:val="nil"/>
            </w:tcBorders>
          </w:tcPr>
          <w:p w:rsidR="00F5233E" w:rsidRDefault="00F5233E" w:rsidP="00CE668D"/>
        </w:tc>
      </w:tr>
    </w:tbl>
    <w:p w:rsidR="00F5233E" w:rsidRDefault="00F5233E" w:rsidP="00F5233E">
      <w:pPr>
        <w:pStyle w:val="Header"/>
        <w:tabs>
          <w:tab w:val="clear" w:pos="4320"/>
          <w:tab w:val="clear" w:pos="8640"/>
        </w:tabs>
      </w:pPr>
    </w:p>
    <w:p w:rsidR="00F5233E" w:rsidRDefault="00F5233E" w:rsidP="00F5233E"/>
    <w:p w:rsidR="00F5233E" w:rsidRDefault="00F5233E" w:rsidP="00F5233E">
      <w:pPr>
        <w:rPr>
          <w:smallCaps/>
        </w:rPr>
      </w:pPr>
    </w:p>
    <w:p w:rsidR="00F5233E" w:rsidRDefault="00F5233E" w:rsidP="00F5233E">
      <w:r>
        <w:rPr>
          <w:smallCaps/>
        </w:rPr>
        <w:t>Attest</w:t>
      </w:r>
      <w:r>
        <w:t>:</w:t>
      </w:r>
    </w:p>
    <w:p w:rsidR="00F5233E" w:rsidRDefault="00F5233E" w:rsidP="00F5233E"/>
    <w:tbl>
      <w:tblPr>
        <w:tblW w:w="0" w:type="auto"/>
        <w:tblBorders>
          <w:top w:val="single" w:sz="4" w:space="0" w:color="auto"/>
        </w:tblBorders>
        <w:tblLook w:val="0000" w:firstRow="0" w:lastRow="0" w:firstColumn="0" w:lastColumn="0" w:noHBand="0" w:noVBand="0"/>
      </w:tblPr>
      <w:tblGrid>
        <w:gridCol w:w="2345"/>
        <w:gridCol w:w="235"/>
        <w:gridCol w:w="2934"/>
        <w:gridCol w:w="235"/>
        <w:gridCol w:w="2538"/>
        <w:gridCol w:w="235"/>
        <w:gridCol w:w="838"/>
      </w:tblGrid>
      <w:tr w:rsidR="00F5233E" w:rsidTr="00CE668D">
        <w:tc>
          <w:tcPr>
            <w:tcW w:w="2402" w:type="dxa"/>
          </w:tcPr>
          <w:p w:rsidR="00F5233E" w:rsidRDefault="00F5233E" w:rsidP="00CE668D">
            <w:pPr>
              <w:rPr>
                <w:smallCaps/>
              </w:rPr>
            </w:pPr>
            <w:r>
              <w:rPr>
                <w:smallCaps/>
              </w:rPr>
              <w:t>President Designee</w:t>
            </w:r>
          </w:p>
        </w:tc>
        <w:tc>
          <w:tcPr>
            <w:tcW w:w="236" w:type="dxa"/>
            <w:tcBorders>
              <w:top w:val="nil"/>
            </w:tcBorders>
          </w:tcPr>
          <w:p w:rsidR="00F5233E" w:rsidRDefault="00F5233E" w:rsidP="00CE668D">
            <w:pPr>
              <w:rPr>
                <w:smallCaps/>
              </w:rPr>
            </w:pPr>
          </w:p>
        </w:tc>
        <w:tc>
          <w:tcPr>
            <w:tcW w:w="3017" w:type="dxa"/>
          </w:tcPr>
          <w:p w:rsidR="00F5233E" w:rsidRDefault="00F5233E" w:rsidP="00CE668D">
            <w:pPr>
              <w:rPr>
                <w:smallCaps/>
              </w:rPr>
            </w:pPr>
            <w:r>
              <w:rPr>
                <w:smallCaps/>
              </w:rPr>
              <w:t>Secretary Designee</w:t>
            </w:r>
          </w:p>
        </w:tc>
        <w:tc>
          <w:tcPr>
            <w:tcW w:w="236" w:type="dxa"/>
            <w:tcBorders>
              <w:top w:val="nil"/>
            </w:tcBorders>
          </w:tcPr>
          <w:p w:rsidR="00F5233E" w:rsidRDefault="00F5233E" w:rsidP="00CE668D">
            <w:pPr>
              <w:rPr>
                <w:smallCaps/>
              </w:rPr>
            </w:pPr>
          </w:p>
        </w:tc>
        <w:tc>
          <w:tcPr>
            <w:tcW w:w="2601" w:type="dxa"/>
          </w:tcPr>
          <w:p w:rsidR="00F5233E" w:rsidRDefault="00F5233E" w:rsidP="00CE668D">
            <w:pPr>
              <w:rPr>
                <w:smallCaps/>
              </w:rPr>
            </w:pPr>
            <w:r>
              <w:rPr>
                <w:smallCaps/>
              </w:rPr>
              <w:t>Treasurer Designee</w:t>
            </w:r>
          </w:p>
        </w:tc>
        <w:tc>
          <w:tcPr>
            <w:tcW w:w="236" w:type="dxa"/>
            <w:tcBorders>
              <w:top w:val="nil"/>
            </w:tcBorders>
          </w:tcPr>
          <w:p w:rsidR="00F5233E" w:rsidRDefault="00F5233E" w:rsidP="00CE668D"/>
        </w:tc>
        <w:tc>
          <w:tcPr>
            <w:tcW w:w="848" w:type="dxa"/>
          </w:tcPr>
          <w:p w:rsidR="00F5233E" w:rsidRDefault="00F5233E" w:rsidP="00CE668D">
            <w:r>
              <w:t>Date</w:t>
            </w:r>
          </w:p>
        </w:tc>
      </w:tr>
    </w:tbl>
    <w:p w:rsidR="00877927" w:rsidRDefault="00877927" w:rsidP="00F5233E"/>
    <w:sectPr w:rsidR="00877927" w:rsidSect="006020B0">
      <w:headerReference w:type="default" r:id="rId10"/>
      <w:footerReference w:type="even" r:id="rId11"/>
      <w:footerReference w:type="default" r:id="rId12"/>
      <w:pgSz w:w="12240" w:h="15840" w:code="1"/>
      <w:pgMar w:top="1267" w:right="1440" w:bottom="1267"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DB4" w:rsidRDefault="00472DB4">
      <w:r>
        <w:separator/>
      </w:r>
    </w:p>
  </w:endnote>
  <w:endnote w:type="continuationSeparator" w:id="0">
    <w:p w:rsidR="00472DB4" w:rsidRDefault="0047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8D" w:rsidRDefault="00250232">
    <w:pPr>
      <w:pStyle w:val="Footer"/>
      <w:framePr w:wrap="around" w:vAnchor="text" w:hAnchor="margin" w:xAlign="center" w:y="1"/>
      <w:rPr>
        <w:rStyle w:val="PageNumber"/>
      </w:rPr>
    </w:pPr>
    <w:r>
      <w:rPr>
        <w:rStyle w:val="PageNumber"/>
      </w:rPr>
      <w:fldChar w:fldCharType="begin"/>
    </w:r>
    <w:r w:rsidR="00CE668D">
      <w:rPr>
        <w:rStyle w:val="PageNumber"/>
      </w:rPr>
      <w:instrText xml:space="preserve">PAGE  </w:instrText>
    </w:r>
    <w:r>
      <w:rPr>
        <w:rStyle w:val="PageNumber"/>
      </w:rPr>
      <w:fldChar w:fldCharType="end"/>
    </w:r>
  </w:p>
  <w:p w:rsidR="00CE668D" w:rsidRDefault="00CE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8D" w:rsidRDefault="00250232">
    <w:pPr>
      <w:pStyle w:val="Footer"/>
      <w:framePr w:wrap="around" w:vAnchor="text" w:hAnchor="margin" w:xAlign="center" w:y="1"/>
      <w:rPr>
        <w:rStyle w:val="PageNumber"/>
      </w:rPr>
    </w:pPr>
    <w:r>
      <w:rPr>
        <w:rStyle w:val="PageNumber"/>
      </w:rPr>
      <w:fldChar w:fldCharType="begin"/>
    </w:r>
    <w:r w:rsidR="00CE668D">
      <w:rPr>
        <w:rStyle w:val="PageNumber"/>
      </w:rPr>
      <w:instrText xml:space="preserve">PAGE  </w:instrText>
    </w:r>
    <w:r>
      <w:rPr>
        <w:rStyle w:val="PageNumber"/>
      </w:rPr>
      <w:fldChar w:fldCharType="separate"/>
    </w:r>
    <w:r w:rsidR="00AE6C46">
      <w:rPr>
        <w:rStyle w:val="PageNumber"/>
        <w:noProof/>
      </w:rPr>
      <w:t>10</w:t>
    </w:r>
    <w:r>
      <w:rPr>
        <w:rStyle w:val="PageNumber"/>
      </w:rPr>
      <w:fldChar w:fldCharType="end"/>
    </w:r>
  </w:p>
  <w:p w:rsidR="00CE668D" w:rsidRDefault="00CE668D">
    <w:pPr>
      <w:pStyle w:val="Footer"/>
      <w:pBdr>
        <w:top w:val="single" w:sz="4" w:space="1" w:color="auto"/>
      </w:pBdr>
      <w:jc w:val="center"/>
    </w:pPr>
  </w:p>
  <w:p w:rsidR="00CE668D" w:rsidRDefault="00CE668D">
    <w:pPr>
      <w:pStyle w:val="Footer"/>
      <w:pBdr>
        <w:top w:val="single" w:sz="4" w:space="1" w:color="auto"/>
      </w:pBdr>
      <w:jc w:val="center"/>
    </w:pPr>
    <w:r>
      <w:t xml:space="preserve">Version </w:t>
    </w:r>
    <w:r w:rsidR="00EC2880">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DB4" w:rsidRDefault="00472DB4">
      <w:r>
        <w:separator/>
      </w:r>
    </w:p>
  </w:footnote>
  <w:footnote w:type="continuationSeparator" w:id="0">
    <w:p w:rsidR="00472DB4" w:rsidRDefault="0047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8D" w:rsidRDefault="00CE668D">
    <w:pPr>
      <w:pStyle w:val="Header"/>
      <w:pBdr>
        <w:bottom w:val="single" w:sz="4" w:space="1" w:color="auto"/>
      </w:pBdr>
      <w:jc w:val="center"/>
      <w:rPr>
        <w:b/>
        <w:smallCaps/>
        <w:sz w:val="24"/>
      </w:rPr>
    </w:pPr>
    <w:r>
      <w:rPr>
        <w:b/>
        <w:smallCaps/>
        <w:sz w:val="24"/>
      </w:rPr>
      <w:t xml:space="preserve">ICRI Chapter Organization and Operation Guide and Policies – </w:t>
    </w:r>
    <w:r w:rsidR="00F64D50">
      <w:rPr>
        <w:b/>
        <w:smallCaps/>
        <w:sz w:val="24"/>
      </w:rPr>
      <w:t>2019</w:t>
    </w:r>
  </w:p>
  <w:p w:rsidR="00CE668D" w:rsidRDefault="00CE668D">
    <w:pPr>
      <w:pStyle w:val="Header"/>
      <w:pBdr>
        <w:bottom w:val="single" w:sz="4" w:space="1" w:color="auto"/>
      </w:pBd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02E"/>
    <w:multiLevelType w:val="hybridMultilevel"/>
    <w:tmpl w:val="1CBC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03260"/>
    <w:multiLevelType w:val="hybridMultilevel"/>
    <w:tmpl w:val="AB44D506"/>
    <w:lvl w:ilvl="0" w:tplc="0CC07ABA">
      <w:start w:val="1"/>
      <w:numFmt w:val="bullet"/>
      <w:lvlText w:val=""/>
      <w:lvlJc w:val="left"/>
      <w:pPr>
        <w:tabs>
          <w:tab w:val="num" w:pos="720"/>
        </w:tabs>
        <w:ind w:left="720" w:hanging="360"/>
      </w:pPr>
      <w:rPr>
        <w:rFonts w:ascii="Symbol" w:hAnsi="Symbol" w:hint="default"/>
      </w:rPr>
    </w:lvl>
    <w:lvl w:ilvl="1" w:tplc="A5760FDE" w:tentative="1">
      <w:start w:val="1"/>
      <w:numFmt w:val="bullet"/>
      <w:lvlText w:val="o"/>
      <w:lvlJc w:val="left"/>
      <w:pPr>
        <w:tabs>
          <w:tab w:val="num" w:pos="1440"/>
        </w:tabs>
        <w:ind w:left="1440" w:hanging="360"/>
      </w:pPr>
      <w:rPr>
        <w:rFonts w:ascii="Courier New" w:hAnsi="Courier New" w:hint="default"/>
      </w:rPr>
    </w:lvl>
    <w:lvl w:ilvl="2" w:tplc="33D2738C" w:tentative="1">
      <w:start w:val="1"/>
      <w:numFmt w:val="bullet"/>
      <w:lvlText w:val=""/>
      <w:lvlJc w:val="left"/>
      <w:pPr>
        <w:tabs>
          <w:tab w:val="num" w:pos="2160"/>
        </w:tabs>
        <w:ind w:left="2160" w:hanging="360"/>
      </w:pPr>
      <w:rPr>
        <w:rFonts w:ascii="Wingdings" w:hAnsi="Wingdings" w:hint="default"/>
      </w:rPr>
    </w:lvl>
    <w:lvl w:ilvl="3" w:tplc="45A4120A" w:tentative="1">
      <w:start w:val="1"/>
      <w:numFmt w:val="bullet"/>
      <w:lvlText w:val=""/>
      <w:lvlJc w:val="left"/>
      <w:pPr>
        <w:tabs>
          <w:tab w:val="num" w:pos="2880"/>
        </w:tabs>
        <w:ind w:left="2880" w:hanging="360"/>
      </w:pPr>
      <w:rPr>
        <w:rFonts w:ascii="Symbol" w:hAnsi="Symbol" w:hint="default"/>
      </w:rPr>
    </w:lvl>
    <w:lvl w:ilvl="4" w:tplc="7CCC4452" w:tentative="1">
      <w:start w:val="1"/>
      <w:numFmt w:val="bullet"/>
      <w:lvlText w:val="o"/>
      <w:lvlJc w:val="left"/>
      <w:pPr>
        <w:tabs>
          <w:tab w:val="num" w:pos="3600"/>
        </w:tabs>
        <w:ind w:left="3600" w:hanging="360"/>
      </w:pPr>
      <w:rPr>
        <w:rFonts w:ascii="Courier New" w:hAnsi="Courier New" w:hint="default"/>
      </w:rPr>
    </w:lvl>
    <w:lvl w:ilvl="5" w:tplc="574A40E0" w:tentative="1">
      <w:start w:val="1"/>
      <w:numFmt w:val="bullet"/>
      <w:lvlText w:val=""/>
      <w:lvlJc w:val="left"/>
      <w:pPr>
        <w:tabs>
          <w:tab w:val="num" w:pos="4320"/>
        </w:tabs>
        <w:ind w:left="4320" w:hanging="360"/>
      </w:pPr>
      <w:rPr>
        <w:rFonts w:ascii="Wingdings" w:hAnsi="Wingdings" w:hint="default"/>
      </w:rPr>
    </w:lvl>
    <w:lvl w:ilvl="6" w:tplc="37B0A668" w:tentative="1">
      <w:start w:val="1"/>
      <w:numFmt w:val="bullet"/>
      <w:lvlText w:val=""/>
      <w:lvlJc w:val="left"/>
      <w:pPr>
        <w:tabs>
          <w:tab w:val="num" w:pos="5040"/>
        </w:tabs>
        <w:ind w:left="5040" w:hanging="360"/>
      </w:pPr>
      <w:rPr>
        <w:rFonts w:ascii="Symbol" w:hAnsi="Symbol" w:hint="default"/>
      </w:rPr>
    </w:lvl>
    <w:lvl w:ilvl="7" w:tplc="7AEE68D6" w:tentative="1">
      <w:start w:val="1"/>
      <w:numFmt w:val="bullet"/>
      <w:lvlText w:val="o"/>
      <w:lvlJc w:val="left"/>
      <w:pPr>
        <w:tabs>
          <w:tab w:val="num" w:pos="5760"/>
        </w:tabs>
        <w:ind w:left="5760" w:hanging="360"/>
      </w:pPr>
      <w:rPr>
        <w:rFonts w:ascii="Courier New" w:hAnsi="Courier New" w:hint="default"/>
      </w:rPr>
    </w:lvl>
    <w:lvl w:ilvl="8" w:tplc="628C0F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5701B"/>
    <w:multiLevelType w:val="hybridMultilevel"/>
    <w:tmpl w:val="17384452"/>
    <w:lvl w:ilvl="0" w:tplc="FA122A7C">
      <w:start w:val="1"/>
      <w:numFmt w:val="upperLetter"/>
      <w:lvlText w:val="%1."/>
      <w:lvlJc w:val="left"/>
      <w:pPr>
        <w:tabs>
          <w:tab w:val="num" w:pos="720"/>
        </w:tabs>
        <w:ind w:left="720" w:hanging="360"/>
      </w:pPr>
    </w:lvl>
    <w:lvl w:ilvl="1" w:tplc="25103B04" w:tentative="1">
      <w:start w:val="1"/>
      <w:numFmt w:val="lowerLetter"/>
      <w:lvlText w:val="%2."/>
      <w:lvlJc w:val="left"/>
      <w:pPr>
        <w:tabs>
          <w:tab w:val="num" w:pos="1440"/>
        </w:tabs>
        <w:ind w:left="1440" w:hanging="360"/>
      </w:pPr>
    </w:lvl>
    <w:lvl w:ilvl="2" w:tplc="55E2245C" w:tentative="1">
      <w:start w:val="1"/>
      <w:numFmt w:val="lowerRoman"/>
      <w:lvlText w:val="%3."/>
      <w:lvlJc w:val="right"/>
      <w:pPr>
        <w:tabs>
          <w:tab w:val="num" w:pos="2160"/>
        </w:tabs>
        <w:ind w:left="2160" w:hanging="180"/>
      </w:pPr>
    </w:lvl>
    <w:lvl w:ilvl="3" w:tplc="38580EC2" w:tentative="1">
      <w:start w:val="1"/>
      <w:numFmt w:val="decimal"/>
      <w:lvlText w:val="%4."/>
      <w:lvlJc w:val="left"/>
      <w:pPr>
        <w:tabs>
          <w:tab w:val="num" w:pos="2880"/>
        </w:tabs>
        <w:ind w:left="2880" w:hanging="360"/>
      </w:pPr>
    </w:lvl>
    <w:lvl w:ilvl="4" w:tplc="92E04326" w:tentative="1">
      <w:start w:val="1"/>
      <w:numFmt w:val="lowerLetter"/>
      <w:lvlText w:val="%5."/>
      <w:lvlJc w:val="left"/>
      <w:pPr>
        <w:tabs>
          <w:tab w:val="num" w:pos="3600"/>
        </w:tabs>
        <w:ind w:left="3600" w:hanging="360"/>
      </w:pPr>
    </w:lvl>
    <w:lvl w:ilvl="5" w:tplc="64BCD576" w:tentative="1">
      <w:start w:val="1"/>
      <w:numFmt w:val="lowerRoman"/>
      <w:lvlText w:val="%6."/>
      <w:lvlJc w:val="right"/>
      <w:pPr>
        <w:tabs>
          <w:tab w:val="num" w:pos="4320"/>
        </w:tabs>
        <w:ind w:left="4320" w:hanging="180"/>
      </w:pPr>
    </w:lvl>
    <w:lvl w:ilvl="6" w:tplc="C4240FCA" w:tentative="1">
      <w:start w:val="1"/>
      <w:numFmt w:val="decimal"/>
      <w:lvlText w:val="%7."/>
      <w:lvlJc w:val="left"/>
      <w:pPr>
        <w:tabs>
          <w:tab w:val="num" w:pos="5040"/>
        </w:tabs>
        <w:ind w:left="5040" w:hanging="360"/>
      </w:pPr>
    </w:lvl>
    <w:lvl w:ilvl="7" w:tplc="F500C5C8" w:tentative="1">
      <w:start w:val="1"/>
      <w:numFmt w:val="lowerLetter"/>
      <w:lvlText w:val="%8."/>
      <w:lvlJc w:val="left"/>
      <w:pPr>
        <w:tabs>
          <w:tab w:val="num" w:pos="5760"/>
        </w:tabs>
        <w:ind w:left="5760" w:hanging="360"/>
      </w:pPr>
    </w:lvl>
    <w:lvl w:ilvl="8" w:tplc="2CEEFD8C" w:tentative="1">
      <w:start w:val="1"/>
      <w:numFmt w:val="lowerRoman"/>
      <w:lvlText w:val="%9."/>
      <w:lvlJc w:val="right"/>
      <w:pPr>
        <w:tabs>
          <w:tab w:val="num" w:pos="6480"/>
        </w:tabs>
        <w:ind w:left="6480" w:hanging="180"/>
      </w:pPr>
    </w:lvl>
  </w:abstractNum>
  <w:abstractNum w:abstractNumId="3" w15:restartNumberingAfterBreak="0">
    <w:nsid w:val="3B6B4ADA"/>
    <w:multiLevelType w:val="hybridMultilevel"/>
    <w:tmpl w:val="83B432A6"/>
    <w:lvl w:ilvl="0" w:tplc="7F6A8080">
      <w:start w:val="1"/>
      <w:numFmt w:val="decimal"/>
      <w:lvlText w:val="%1."/>
      <w:lvlJc w:val="left"/>
      <w:pPr>
        <w:tabs>
          <w:tab w:val="num" w:pos="720"/>
        </w:tabs>
        <w:ind w:left="720" w:hanging="360"/>
      </w:pPr>
    </w:lvl>
    <w:lvl w:ilvl="1" w:tplc="1E32BFE4" w:tentative="1">
      <w:start w:val="1"/>
      <w:numFmt w:val="lowerLetter"/>
      <w:lvlText w:val="%2."/>
      <w:lvlJc w:val="left"/>
      <w:pPr>
        <w:tabs>
          <w:tab w:val="num" w:pos="1440"/>
        </w:tabs>
        <w:ind w:left="1440" w:hanging="360"/>
      </w:pPr>
    </w:lvl>
    <w:lvl w:ilvl="2" w:tplc="2BCC97C2" w:tentative="1">
      <w:start w:val="1"/>
      <w:numFmt w:val="lowerRoman"/>
      <w:lvlText w:val="%3."/>
      <w:lvlJc w:val="right"/>
      <w:pPr>
        <w:tabs>
          <w:tab w:val="num" w:pos="2160"/>
        </w:tabs>
        <w:ind w:left="2160" w:hanging="180"/>
      </w:pPr>
    </w:lvl>
    <w:lvl w:ilvl="3" w:tplc="60086912" w:tentative="1">
      <w:start w:val="1"/>
      <w:numFmt w:val="decimal"/>
      <w:lvlText w:val="%4."/>
      <w:lvlJc w:val="left"/>
      <w:pPr>
        <w:tabs>
          <w:tab w:val="num" w:pos="2880"/>
        </w:tabs>
        <w:ind w:left="2880" w:hanging="360"/>
      </w:pPr>
    </w:lvl>
    <w:lvl w:ilvl="4" w:tplc="6EAA0192" w:tentative="1">
      <w:start w:val="1"/>
      <w:numFmt w:val="lowerLetter"/>
      <w:lvlText w:val="%5."/>
      <w:lvlJc w:val="left"/>
      <w:pPr>
        <w:tabs>
          <w:tab w:val="num" w:pos="3600"/>
        </w:tabs>
        <w:ind w:left="3600" w:hanging="360"/>
      </w:pPr>
    </w:lvl>
    <w:lvl w:ilvl="5" w:tplc="8A4E3AB4" w:tentative="1">
      <w:start w:val="1"/>
      <w:numFmt w:val="lowerRoman"/>
      <w:lvlText w:val="%6."/>
      <w:lvlJc w:val="right"/>
      <w:pPr>
        <w:tabs>
          <w:tab w:val="num" w:pos="4320"/>
        </w:tabs>
        <w:ind w:left="4320" w:hanging="180"/>
      </w:pPr>
    </w:lvl>
    <w:lvl w:ilvl="6" w:tplc="64A8E24C" w:tentative="1">
      <w:start w:val="1"/>
      <w:numFmt w:val="decimal"/>
      <w:lvlText w:val="%7."/>
      <w:lvlJc w:val="left"/>
      <w:pPr>
        <w:tabs>
          <w:tab w:val="num" w:pos="5040"/>
        </w:tabs>
        <w:ind w:left="5040" w:hanging="360"/>
      </w:pPr>
    </w:lvl>
    <w:lvl w:ilvl="7" w:tplc="0EC4C37E" w:tentative="1">
      <w:start w:val="1"/>
      <w:numFmt w:val="lowerLetter"/>
      <w:lvlText w:val="%8."/>
      <w:lvlJc w:val="left"/>
      <w:pPr>
        <w:tabs>
          <w:tab w:val="num" w:pos="5760"/>
        </w:tabs>
        <w:ind w:left="5760" w:hanging="360"/>
      </w:pPr>
    </w:lvl>
    <w:lvl w:ilvl="8" w:tplc="69205AFC" w:tentative="1">
      <w:start w:val="1"/>
      <w:numFmt w:val="lowerRoman"/>
      <w:lvlText w:val="%9."/>
      <w:lvlJc w:val="right"/>
      <w:pPr>
        <w:tabs>
          <w:tab w:val="num" w:pos="6480"/>
        </w:tabs>
        <w:ind w:left="6480" w:hanging="180"/>
      </w:pPr>
    </w:lvl>
  </w:abstractNum>
  <w:abstractNum w:abstractNumId="4" w15:restartNumberingAfterBreak="0">
    <w:nsid w:val="753C48F8"/>
    <w:multiLevelType w:val="hybridMultilevel"/>
    <w:tmpl w:val="630EAC30"/>
    <w:lvl w:ilvl="0" w:tplc="5E30CC46">
      <w:start w:val="1"/>
      <w:numFmt w:val="decimal"/>
      <w:lvlText w:val="%1."/>
      <w:lvlJc w:val="left"/>
      <w:pPr>
        <w:tabs>
          <w:tab w:val="num" w:pos="1080"/>
        </w:tabs>
        <w:ind w:left="1080" w:hanging="360"/>
      </w:pPr>
      <w:rPr>
        <w:rFonts w:hint="default"/>
      </w:rPr>
    </w:lvl>
    <w:lvl w:ilvl="1" w:tplc="50287C66" w:tentative="1">
      <w:start w:val="1"/>
      <w:numFmt w:val="lowerLetter"/>
      <w:lvlText w:val="%2."/>
      <w:lvlJc w:val="left"/>
      <w:pPr>
        <w:tabs>
          <w:tab w:val="num" w:pos="1800"/>
        </w:tabs>
        <w:ind w:left="1800" w:hanging="360"/>
      </w:pPr>
    </w:lvl>
    <w:lvl w:ilvl="2" w:tplc="D3C2553A" w:tentative="1">
      <w:start w:val="1"/>
      <w:numFmt w:val="lowerRoman"/>
      <w:lvlText w:val="%3."/>
      <w:lvlJc w:val="right"/>
      <w:pPr>
        <w:tabs>
          <w:tab w:val="num" w:pos="2520"/>
        </w:tabs>
        <w:ind w:left="2520" w:hanging="180"/>
      </w:pPr>
    </w:lvl>
    <w:lvl w:ilvl="3" w:tplc="03C28D66" w:tentative="1">
      <w:start w:val="1"/>
      <w:numFmt w:val="decimal"/>
      <w:lvlText w:val="%4."/>
      <w:lvlJc w:val="left"/>
      <w:pPr>
        <w:tabs>
          <w:tab w:val="num" w:pos="3240"/>
        </w:tabs>
        <w:ind w:left="3240" w:hanging="360"/>
      </w:pPr>
    </w:lvl>
    <w:lvl w:ilvl="4" w:tplc="1B2E0A3E" w:tentative="1">
      <w:start w:val="1"/>
      <w:numFmt w:val="lowerLetter"/>
      <w:lvlText w:val="%5."/>
      <w:lvlJc w:val="left"/>
      <w:pPr>
        <w:tabs>
          <w:tab w:val="num" w:pos="3960"/>
        </w:tabs>
        <w:ind w:left="3960" w:hanging="360"/>
      </w:pPr>
    </w:lvl>
    <w:lvl w:ilvl="5" w:tplc="513CBA6C" w:tentative="1">
      <w:start w:val="1"/>
      <w:numFmt w:val="lowerRoman"/>
      <w:lvlText w:val="%6."/>
      <w:lvlJc w:val="right"/>
      <w:pPr>
        <w:tabs>
          <w:tab w:val="num" w:pos="4680"/>
        </w:tabs>
        <w:ind w:left="4680" w:hanging="180"/>
      </w:pPr>
    </w:lvl>
    <w:lvl w:ilvl="6" w:tplc="5746884A" w:tentative="1">
      <w:start w:val="1"/>
      <w:numFmt w:val="decimal"/>
      <w:lvlText w:val="%7."/>
      <w:lvlJc w:val="left"/>
      <w:pPr>
        <w:tabs>
          <w:tab w:val="num" w:pos="5400"/>
        </w:tabs>
        <w:ind w:left="5400" w:hanging="360"/>
      </w:pPr>
    </w:lvl>
    <w:lvl w:ilvl="7" w:tplc="1BDC4150" w:tentative="1">
      <w:start w:val="1"/>
      <w:numFmt w:val="lowerLetter"/>
      <w:lvlText w:val="%8."/>
      <w:lvlJc w:val="left"/>
      <w:pPr>
        <w:tabs>
          <w:tab w:val="num" w:pos="6120"/>
        </w:tabs>
        <w:ind w:left="6120" w:hanging="360"/>
      </w:pPr>
    </w:lvl>
    <w:lvl w:ilvl="8" w:tplc="29F27580" w:tentative="1">
      <w:start w:val="1"/>
      <w:numFmt w:val="lowerRoman"/>
      <w:lvlText w:val="%9."/>
      <w:lvlJc w:val="right"/>
      <w:pPr>
        <w:tabs>
          <w:tab w:val="num" w:pos="6840"/>
        </w:tabs>
        <w:ind w:left="6840" w:hanging="180"/>
      </w:pPr>
    </w:lvl>
  </w:abstractNum>
  <w:abstractNum w:abstractNumId="5" w15:restartNumberingAfterBreak="0">
    <w:nsid w:val="7D13258A"/>
    <w:multiLevelType w:val="hybridMultilevel"/>
    <w:tmpl w:val="9634C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eventsink" w:val="䔠㊶љ眒ŧ"/>
  </w:docVars>
  <w:rsids>
    <w:rsidRoot w:val="00865F13"/>
    <w:rsid w:val="000220BF"/>
    <w:rsid w:val="000426F3"/>
    <w:rsid w:val="00102C94"/>
    <w:rsid w:val="00111BA7"/>
    <w:rsid w:val="00121AB1"/>
    <w:rsid w:val="00144491"/>
    <w:rsid w:val="001D15EB"/>
    <w:rsid w:val="001E29D6"/>
    <w:rsid w:val="00235782"/>
    <w:rsid w:val="00250232"/>
    <w:rsid w:val="002B4F87"/>
    <w:rsid w:val="002C58F1"/>
    <w:rsid w:val="002E46E8"/>
    <w:rsid w:val="002E6F2A"/>
    <w:rsid w:val="003946D3"/>
    <w:rsid w:val="00400AC4"/>
    <w:rsid w:val="0046581C"/>
    <w:rsid w:val="00472DB4"/>
    <w:rsid w:val="00483D8D"/>
    <w:rsid w:val="00547D69"/>
    <w:rsid w:val="00555A05"/>
    <w:rsid w:val="005D7614"/>
    <w:rsid w:val="006020B0"/>
    <w:rsid w:val="006E530D"/>
    <w:rsid w:val="00701F5E"/>
    <w:rsid w:val="00705BE6"/>
    <w:rsid w:val="00712B4B"/>
    <w:rsid w:val="00780AB0"/>
    <w:rsid w:val="007C5D8F"/>
    <w:rsid w:val="00801408"/>
    <w:rsid w:val="0081239B"/>
    <w:rsid w:val="008179E2"/>
    <w:rsid w:val="00837128"/>
    <w:rsid w:val="00865F13"/>
    <w:rsid w:val="00877927"/>
    <w:rsid w:val="00906920"/>
    <w:rsid w:val="00A0452F"/>
    <w:rsid w:val="00A16157"/>
    <w:rsid w:val="00A77FA8"/>
    <w:rsid w:val="00AE6C46"/>
    <w:rsid w:val="00B035F8"/>
    <w:rsid w:val="00B26271"/>
    <w:rsid w:val="00B324AF"/>
    <w:rsid w:val="00B40780"/>
    <w:rsid w:val="00B52CA4"/>
    <w:rsid w:val="00B643BA"/>
    <w:rsid w:val="00BD4625"/>
    <w:rsid w:val="00C0292B"/>
    <w:rsid w:val="00C04922"/>
    <w:rsid w:val="00C32AA6"/>
    <w:rsid w:val="00C6797A"/>
    <w:rsid w:val="00C71DF0"/>
    <w:rsid w:val="00CD433E"/>
    <w:rsid w:val="00CE3B8C"/>
    <w:rsid w:val="00CE668D"/>
    <w:rsid w:val="00D307B9"/>
    <w:rsid w:val="00D4563F"/>
    <w:rsid w:val="00D94845"/>
    <w:rsid w:val="00DA2546"/>
    <w:rsid w:val="00E117CE"/>
    <w:rsid w:val="00E160D8"/>
    <w:rsid w:val="00E8594C"/>
    <w:rsid w:val="00EC2880"/>
    <w:rsid w:val="00EC43E8"/>
    <w:rsid w:val="00F14910"/>
    <w:rsid w:val="00F2231D"/>
    <w:rsid w:val="00F511FC"/>
    <w:rsid w:val="00F5233E"/>
    <w:rsid w:val="00F64D50"/>
    <w:rsid w:val="00F97490"/>
    <w:rsid w:val="00FB3EC7"/>
    <w:rsid w:val="00FD13B5"/>
    <w:rsid w:val="00FE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2E000-7494-4E24-8720-AD59EB72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B0"/>
    <w:pPr>
      <w:jc w:val="both"/>
    </w:pPr>
    <w:rPr>
      <w:sz w:val="22"/>
      <w:szCs w:val="24"/>
    </w:rPr>
  </w:style>
  <w:style w:type="paragraph" w:styleId="Heading1">
    <w:name w:val="heading 1"/>
    <w:basedOn w:val="Normal"/>
    <w:next w:val="Normal"/>
    <w:qFormat/>
    <w:rsid w:val="006020B0"/>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6020B0"/>
    <w:pPr>
      <w:keepNext/>
      <w:spacing w:before="240" w:after="60"/>
      <w:outlineLvl w:val="1"/>
    </w:pPr>
    <w:rPr>
      <w:rFonts w:ascii="Arial" w:hAnsi="Arial" w:cs="Arial"/>
      <w:b/>
      <w:bCs/>
      <w:i/>
      <w:iCs/>
      <w:sz w:val="24"/>
      <w:szCs w:val="28"/>
    </w:rPr>
  </w:style>
  <w:style w:type="paragraph" w:styleId="Heading3">
    <w:name w:val="heading 3"/>
    <w:basedOn w:val="Normal"/>
    <w:next w:val="Normal"/>
    <w:qFormat/>
    <w:rsid w:val="006020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220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awBody">
    <w:name w:val="By-Law Body"/>
    <w:basedOn w:val="BodyText1"/>
    <w:next w:val="BodyText1"/>
    <w:rsid w:val="006020B0"/>
    <w:pPr>
      <w:tabs>
        <w:tab w:val="clear" w:pos="720"/>
        <w:tab w:val="left" w:pos="1058"/>
      </w:tabs>
      <w:ind w:firstLine="0"/>
    </w:pPr>
    <w:rPr>
      <w:color w:val="auto"/>
    </w:rPr>
  </w:style>
  <w:style w:type="paragraph" w:customStyle="1" w:styleId="SubParagraph">
    <w:name w:val="Sub Paragraph"/>
    <w:basedOn w:val="BodyText1"/>
    <w:next w:val="BodyText1"/>
    <w:rsid w:val="006020B0"/>
    <w:pPr>
      <w:spacing w:after="115"/>
      <w:ind w:left="720" w:hanging="360"/>
    </w:pPr>
    <w:rPr>
      <w:color w:val="auto"/>
    </w:rPr>
  </w:style>
  <w:style w:type="paragraph" w:customStyle="1" w:styleId="Subhead2">
    <w:name w:val="Subhead 2"/>
    <w:basedOn w:val="Subhead1"/>
    <w:rsid w:val="006020B0"/>
    <w:rPr>
      <w:sz w:val="20"/>
      <w:szCs w:val="24"/>
    </w:rPr>
  </w:style>
  <w:style w:type="paragraph" w:customStyle="1" w:styleId="Subhead1">
    <w:name w:val="Subhead 1"/>
    <w:basedOn w:val="Normal"/>
    <w:rsid w:val="006020B0"/>
    <w:pPr>
      <w:autoSpaceDE w:val="0"/>
      <w:autoSpaceDN w:val="0"/>
      <w:adjustRightInd w:val="0"/>
    </w:pPr>
    <w:rPr>
      <w:rFonts w:ascii="Tms Rmn" w:hAnsi="Tms Rmn"/>
      <w:b/>
      <w:bCs/>
      <w:sz w:val="36"/>
      <w:szCs w:val="36"/>
    </w:rPr>
  </w:style>
  <w:style w:type="paragraph" w:customStyle="1" w:styleId="BodyText1">
    <w:name w:val="Body Text1"/>
    <w:rsid w:val="006020B0"/>
    <w:pPr>
      <w:tabs>
        <w:tab w:val="left" w:pos="720"/>
      </w:tabs>
      <w:autoSpaceDE w:val="0"/>
      <w:autoSpaceDN w:val="0"/>
      <w:adjustRightInd w:val="0"/>
      <w:ind w:firstLine="360"/>
      <w:jc w:val="both"/>
    </w:pPr>
    <w:rPr>
      <w:rFonts w:ascii="Tms Rmn" w:hAnsi="Tms Rmn"/>
      <w:color w:val="000000"/>
    </w:rPr>
  </w:style>
  <w:style w:type="paragraph" w:customStyle="1" w:styleId="ItalicParagraph">
    <w:name w:val="Italic Paragraph"/>
    <w:basedOn w:val="BodyText1"/>
    <w:next w:val="BodyText1"/>
    <w:rsid w:val="006020B0"/>
    <w:pPr>
      <w:ind w:firstLine="0"/>
    </w:pPr>
    <w:rPr>
      <w:i/>
      <w:iCs/>
      <w:color w:val="auto"/>
    </w:rPr>
  </w:style>
  <w:style w:type="paragraph" w:customStyle="1" w:styleId="Section">
    <w:name w:val="Section"/>
    <w:basedOn w:val="BodyText1"/>
    <w:next w:val="BodyText1"/>
    <w:rsid w:val="006020B0"/>
    <w:pPr>
      <w:ind w:firstLine="0"/>
    </w:pPr>
    <w:rPr>
      <w:color w:val="auto"/>
    </w:rPr>
  </w:style>
  <w:style w:type="paragraph" w:styleId="Header">
    <w:name w:val="header"/>
    <w:basedOn w:val="Normal"/>
    <w:rsid w:val="006020B0"/>
    <w:pPr>
      <w:tabs>
        <w:tab w:val="center" w:pos="4320"/>
        <w:tab w:val="right" w:pos="8640"/>
      </w:tabs>
    </w:pPr>
  </w:style>
  <w:style w:type="paragraph" w:styleId="Footer">
    <w:name w:val="footer"/>
    <w:basedOn w:val="Normal"/>
    <w:rsid w:val="006020B0"/>
    <w:pPr>
      <w:tabs>
        <w:tab w:val="center" w:pos="4320"/>
        <w:tab w:val="right" w:pos="8640"/>
      </w:tabs>
    </w:pPr>
  </w:style>
  <w:style w:type="character" w:styleId="PageNumber">
    <w:name w:val="page number"/>
    <w:basedOn w:val="DefaultParagraphFont"/>
    <w:rsid w:val="006020B0"/>
  </w:style>
  <w:style w:type="paragraph" w:styleId="BodyText">
    <w:name w:val="Body Text"/>
    <w:basedOn w:val="Normal"/>
    <w:rsid w:val="006020B0"/>
    <w:pPr>
      <w:jc w:val="center"/>
    </w:pPr>
    <w:rPr>
      <w:b/>
      <w:bCs/>
      <w:sz w:val="48"/>
    </w:rPr>
  </w:style>
  <w:style w:type="paragraph" w:styleId="Title">
    <w:name w:val="Title"/>
    <w:basedOn w:val="Normal"/>
    <w:qFormat/>
    <w:rsid w:val="006020B0"/>
    <w:pPr>
      <w:jc w:val="center"/>
    </w:pPr>
    <w:rPr>
      <w:b/>
      <w:bCs/>
      <w:sz w:val="24"/>
    </w:rPr>
  </w:style>
  <w:style w:type="paragraph" w:styleId="BodyText2">
    <w:name w:val="Body Text 2"/>
    <w:basedOn w:val="Normal"/>
    <w:rsid w:val="006020B0"/>
    <w:rPr>
      <w:sz w:val="24"/>
    </w:rPr>
  </w:style>
  <w:style w:type="paragraph" w:styleId="BalloonText">
    <w:name w:val="Balloon Text"/>
    <w:basedOn w:val="Normal"/>
    <w:link w:val="BalloonTextChar"/>
    <w:uiPriority w:val="99"/>
    <w:semiHidden/>
    <w:unhideWhenUsed/>
    <w:rsid w:val="00701F5E"/>
    <w:rPr>
      <w:rFonts w:ascii="Tahoma" w:hAnsi="Tahoma" w:cs="Tahoma"/>
      <w:sz w:val="16"/>
      <w:szCs w:val="16"/>
    </w:rPr>
  </w:style>
  <w:style w:type="character" w:customStyle="1" w:styleId="BalloonTextChar">
    <w:name w:val="Balloon Text Char"/>
    <w:basedOn w:val="DefaultParagraphFont"/>
    <w:link w:val="BalloonText"/>
    <w:uiPriority w:val="99"/>
    <w:semiHidden/>
    <w:rsid w:val="00701F5E"/>
    <w:rPr>
      <w:rFonts w:ascii="Tahoma" w:hAnsi="Tahoma" w:cs="Tahoma"/>
      <w:sz w:val="16"/>
      <w:szCs w:val="16"/>
    </w:rPr>
  </w:style>
  <w:style w:type="paragraph" w:styleId="Revision">
    <w:name w:val="Revision"/>
    <w:hidden/>
    <w:uiPriority w:val="99"/>
    <w:semiHidden/>
    <w:rsid w:val="00701F5E"/>
    <w:rPr>
      <w:sz w:val="22"/>
      <w:szCs w:val="24"/>
    </w:rPr>
  </w:style>
  <w:style w:type="character" w:customStyle="1" w:styleId="Heading4Char">
    <w:name w:val="Heading 4 Char"/>
    <w:basedOn w:val="DefaultParagraphFont"/>
    <w:link w:val="Heading4"/>
    <w:uiPriority w:val="9"/>
    <w:rsid w:val="000220BF"/>
    <w:rPr>
      <w:rFonts w:asciiTheme="majorHAnsi" w:eastAsiaTheme="majorEastAsia" w:hAnsiTheme="majorHAnsi" w:cstheme="majorBidi"/>
      <w:b/>
      <w:bCs/>
      <w:i/>
      <w:iCs/>
      <w:color w:val="4F81BD" w:themeColor="accent1"/>
      <w:sz w:val="22"/>
      <w:szCs w:val="24"/>
    </w:rPr>
  </w:style>
  <w:style w:type="paragraph" w:styleId="ListParagraph">
    <w:name w:val="List Paragraph"/>
    <w:basedOn w:val="Normal"/>
    <w:uiPriority w:val="34"/>
    <w:qFormat/>
    <w:rsid w:val="00906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043B-8982-44BC-8FEF-6D9322A9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This guide has been prepared by the ICRI Chapter Committee and ICRI Staff and approved by the Board of Directors</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has been prepared by the ICRI Chapter Committee and ICRI Staff and approved by the Board of Directors</dc:title>
  <dc:subject/>
  <dc:creator>Dale Regnier</dc:creator>
  <cp:keywords/>
  <dc:description/>
  <cp:lastModifiedBy>Dale Regnier</cp:lastModifiedBy>
  <cp:revision>2</cp:revision>
  <cp:lastPrinted>2019-01-29T16:59:00Z</cp:lastPrinted>
  <dcterms:created xsi:type="dcterms:W3CDTF">2019-05-03T15:40:00Z</dcterms:created>
  <dcterms:modified xsi:type="dcterms:W3CDTF">2019-05-03T15:40:00Z</dcterms:modified>
</cp:coreProperties>
</file>